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AA" w:rsidRDefault="00326BAA" w:rsidP="00326BAA">
      <w:pPr>
        <w:pStyle w:val="Jurisprudncias"/>
        <w:spacing w:line="360" w:lineRule="auto"/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Primeira retificação do Edital n. 02/2023, de 04 de Setembro de 2023/CMDCA</w:t>
      </w:r>
    </w:p>
    <w:p w:rsidR="00326BAA" w:rsidRDefault="00326BAA" w:rsidP="00326BAA">
      <w:pPr>
        <w:pStyle w:val="Jurisprudncias"/>
        <w:spacing w:line="360" w:lineRule="auto"/>
        <w:jc w:val="center"/>
        <w:rPr>
          <w:b/>
          <w:bCs/>
          <w:szCs w:val="24"/>
        </w:rPr>
      </w:pPr>
    </w:p>
    <w:p w:rsidR="00326BAA" w:rsidRDefault="00326BAA" w:rsidP="00326BAA">
      <w:pPr>
        <w:pStyle w:val="Jurisprudncias"/>
        <w:spacing w:line="360" w:lineRule="auto"/>
        <w:rPr>
          <w:b/>
          <w:bCs/>
          <w:szCs w:val="24"/>
        </w:rPr>
      </w:pPr>
    </w:p>
    <w:p w:rsidR="00326BAA" w:rsidRDefault="00326BAA" w:rsidP="00326BAA">
      <w:pPr>
        <w:pStyle w:val="Jurisprudncias"/>
        <w:spacing w:line="360" w:lineRule="auto"/>
        <w:ind w:firstLine="851"/>
      </w:pPr>
      <w:r>
        <w:t>A Presidente da Comissão Especial</w:t>
      </w:r>
      <w:r w:rsidRPr="00326BAA">
        <w:t xml:space="preserve"> </w:t>
      </w:r>
      <w:r>
        <w:t xml:space="preserve">para o processo de escolha dos membros do Conselho Tutelar de Ouro SC, no uso de suas atribuições legais, torna pública a seguinte retificação do Edital supracitado, cujas alterações estão a seguir elencadas: </w:t>
      </w:r>
    </w:p>
    <w:p w:rsidR="00326BAA" w:rsidRDefault="00326BAA" w:rsidP="00326BAA">
      <w:pPr>
        <w:pStyle w:val="Jurisprudncias"/>
        <w:spacing w:line="360" w:lineRule="auto"/>
        <w:ind w:firstLine="851"/>
      </w:pPr>
      <w:r>
        <w:t xml:space="preserve">Para </w:t>
      </w:r>
      <w:r w:rsidRPr="00326BAA">
        <w:rPr>
          <w:b/>
        </w:rPr>
        <w:t>Substituir</w:t>
      </w:r>
      <w:r>
        <w:t xml:space="preserve"> a Conselheira Eliane Basei, </w:t>
      </w:r>
      <w:r w:rsidRPr="00326BAA">
        <w:rPr>
          <w:b/>
        </w:rPr>
        <w:t>Convoca-se</w:t>
      </w:r>
      <w:r>
        <w:t xml:space="preserve"> o Conselheiro Suplente Celito Pereira.</w:t>
      </w:r>
    </w:p>
    <w:p w:rsidR="00326BAA" w:rsidRDefault="00326BAA" w:rsidP="00326BAA">
      <w:pPr>
        <w:pStyle w:val="Jurisprudncias"/>
        <w:spacing w:line="360" w:lineRule="auto"/>
        <w:ind w:firstLine="851"/>
      </w:pPr>
      <w:r>
        <w:t xml:space="preserve">A </w:t>
      </w:r>
      <w:r w:rsidRPr="00326BAA">
        <w:rPr>
          <w:color w:val="000000" w:themeColor="text1"/>
        </w:rPr>
        <w:t xml:space="preserve">Reunião que seria realizada no dia </w:t>
      </w:r>
      <w:r w:rsidRPr="00ED4EDB">
        <w:rPr>
          <w:b/>
          <w:bCs/>
          <w:color w:val="000000" w:themeColor="text1"/>
        </w:rPr>
        <w:t>25 de setembro de 2023 às 8h</w:t>
      </w:r>
      <w:r w:rsidRPr="00326BAA">
        <w:rPr>
          <w:bCs/>
          <w:color w:val="000000" w:themeColor="text1"/>
        </w:rPr>
        <w:t xml:space="preserve">, será realizada em </w:t>
      </w:r>
      <w:r w:rsidRPr="00ED4EDB">
        <w:rPr>
          <w:b/>
          <w:bCs/>
          <w:color w:val="000000" w:themeColor="text1"/>
        </w:rPr>
        <w:t>26 de setembro de 2023 às 8h</w:t>
      </w:r>
      <w:r w:rsidRPr="00326BAA">
        <w:rPr>
          <w:bCs/>
          <w:color w:val="000000" w:themeColor="text1"/>
        </w:rPr>
        <w:t xml:space="preserve"> na sala de reuniões dos Conselhos Municipais</w:t>
      </w:r>
      <w:r w:rsidRPr="00326BAA">
        <w:rPr>
          <w:color w:val="000000" w:themeColor="text1"/>
        </w:rPr>
        <w:t xml:space="preserve"> em anexo a Biblioteca Prefeito Ivo Luiz Bazzo, Rua</w:t>
      </w:r>
      <w:r w:rsidRPr="00326BAA">
        <w:rPr>
          <w:color w:val="000000" w:themeColor="text1"/>
          <w:szCs w:val="24"/>
          <w:shd w:val="clear" w:color="auto" w:fill="FFFFFF"/>
        </w:rPr>
        <w:t xml:space="preserve"> Gov. Jorge Lacerda, s/n </w:t>
      </w:r>
      <w:r>
        <w:rPr>
          <w:color w:val="000000" w:themeColor="text1"/>
          <w:szCs w:val="24"/>
          <w:shd w:val="clear" w:color="auto" w:fill="FFFFFF"/>
        </w:rPr>
        <w:t>–</w:t>
      </w:r>
      <w:r w:rsidRPr="00326BAA">
        <w:rPr>
          <w:color w:val="000000" w:themeColor="text1"/>
          <w:szCs w:val="24"/>
          <w:shd w:val="clear" w:color="auto" w:fill="FFFFFF"/>
        </w:rPr>
        <w:t xml:space="preserve"> Centro</w:t>
      </w:r>
      <w:r>
        <w:rPr>
          <w:color w:val="000000" w:themeColor="text1"/>
          <w:szCs w:val="24"/>
          <w:shd w:val="clear" w:color="auto" w:fill="FFFFFF"/>
        </w:rPr>
        <w:t>.</w:t>
      </w:r>
    </w:p>
    <w:p w:rsidR="00326BAA" w:rsidRDefault="00326BAA" w:rsidP="00326BAA">
      <w:pPr>
        <w:pStyle w:val="Jurisprudncias"/>
        <w:spacing w:line="360" w:lineRule="auto"/>
        <w:ind w:firstLine="851"/>
      </w:pPr>
    </w:p>
    <w:p w:rsidR="00326BAA" w:rsidRDefault="00326BAA" w:rsidP="00326BAA">
      <w:pPr>
        <w:pStyle w:val="Jurisprudncias"/>
        <w:spacing w:line="360" w:lineRule="auto"/>
      </w:pPr>
    </w:p>
    <w:p w:rsidR="00326BAA" w:rsidRDefault="00326BAA" w:rsidP="00326BAA">
      <w:pPr>
        <w:pStyle w:val="Ttulo2"/>
        <w:numPr>
          <w:ilvl w:val="0"/>
          <w:numId w:val="0"/>
        </w:numPr>
        <w:tabs>
          <w:tab w:val="left" w:pos="708"/>
        </w:tabs>
        <w:ind w:left="576" w:hanging="576"/>
      </w:pPr>
    </w:p>
    <w:p w:rsidR="00326BAA" w:rsidRDefault="00326BAA" w:rsidP="00326BAA">
      <w:pPr>
        <w:pStyle w:val="Ttulo2"/>
        <w:numPr>
          <w:ilvl w:val="0"/>
          <w:numId w:val="0"/>
        </w:numPr>
        <w:tabs>
          <w:tab w:val="left" w:pos="708"/>
        </w:tabs>
        <w:ind w:left="576" w:hanging="576"/>
      </w:pPr>
    </w:p>
    <w:p w:rsidR="00326BAA" w:rsidRDefault="00326BAA" w:rsidP="00326BAA">
      <w:pPr>
        <w:pStyle w:val="Jurisprudncias"/>
        <w:spacing w:line="360" w:lineRule="auto"/>
      </w:pPr>
    </w:p>
    <w:p w:rsidR="00326BAA" w:rsidRDefault="00326BAA" w:rsidP="00326BAA">
      <w:pPr>
        <w:pStyle w:val="Jurisprudncias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Edital n. 02/2023, de 04 de Setembro de 2023/CMDCA</w:t>
      </w:r>
    </w:p>
    <w:p w:rsidR="00326BAA" w:rsidRDefault="00326BAA" w:rsidP="00326BAA">
      <w:pPr>
        <w:pStyle w:val="Jurisprudncias"/>
        <w:spacing w:line="360" w:lineRule="auto"/>
        <w:jc w:val="center"/>
      </w:pPr>
    </w:p>
    <w:p w:rsidR="00326BAA" w:rsidRPr="00B64776" w:rsidRDefault="00326BAA" w:rsidP="00326BAA">
      <w:pPr>
        <w:pStyle w:val="Jurisprudncias"/>
        <w:spacing w:line="360" w:lineRule="auto"/>
        <w:ind w:firstLine="851"/>
        <w:rPr>
          <w:color w:val="000000" w:themeColor="text1"/>
        </w:rPr>
      </w:pPr>
      <w:r>
        <w:t xml:space="preserve">A Comissão Especial para o processo de escolha dos membros do Conselho Tutelar, constituída pelo Conselho Municipal dos Direitos da Criança e do Adolescente do Município de Ouro, na forma da Resolução n. 231/2022 do </w:t>
      </w:r>
      <w:r w:rsidRPr="00B64776">
        <w:rPr>
          <w:b/>
        </w:rPr>
        <w:t>CONANDA</w:t>
      </w:r>
      <w:r>
        <w:rPr>
          <w:color w:val="FF0000"/>
        </w:rPr>
        <w:t xml:space="preserve"> </w:t>
      </w:r>
      <w:r>
        <w:t xml:space="preserve">e da </w:t>
      </w:r>
      <w:r w:rsidRPr="00B64776">
        <w:rPr>
          <w:color w:val="000000" w:themeColor="text1"/>
        </w:rPr>
        <w:t>Resolução n. 03/2023 do CMDCA de Ouro:</w:t>
      </w:r>
    </w:p>
    <w:p w:rsidR="00326BAA" w:rsidRDefault="00326BAA" w:rsidP="00326BAA">
      <w:pPr>
        <w:pStyle w:val="Jurisprudncias"/>
        <w:spacing w:line="360" w:lineRule="auto"/>
      </w:pPr>
    </w:p>
    <w:p w:rsidR="00326BAA" w:rsidRDefault="00326BAA" w:rsidP="00326BAA">
      <w:pPr>
        <w:pStyle w:val="Jurisprudncias"/>
        <w:spacing w:line="360" w:lineRule="auto"/>
      </w:pPr>
      <w:r>
        <w:t>I – Convoca os conselheiros de direitos relacionados abaixo para atuarem como Presidentes de Mesa, Mesários e Escrutinadores na votação do processo de escolha para o Conselho Tutelar de (nome do Município), no dia (data da eleição), das 8h às 17h.</w:t>
      </w:r>
    </w:p>
    <w:p w:rsidR="00326BAA" w:rsidRPr="00B64776" w:rsidRDefault="00326BAA" w:rsidP="00326BAA">
      <w:pPr>
        <w:pStyle w:val="Jurisprudncias"/>
        <w:spacing w:line="360" w:lineRule="auto"/>
        <w:rPr>
          <w:szCs w:val="24"/>
        </w:rPr>
      </w:pPr>
      <w:r>
        <w:t xml:space="preserve">II – Torna pública a convocação dos servidores públicos municipais abaixo relacionados, previamente requisitados ao Chefe do Poder Executivo local, para atuarem como Presidentes de Mesa, Mesários e Escrutinadores na eleição do Conselho Tutelar do Município de </w:t>
      </w:r>
      <w:r w:rsidRPr="00B64776">
        <w:rPr>
          <w:color w:val="000000" w:themeColor="text1"/>
        </w:rPr>
        <w:t xml:space="preserve">Ouro </w:t>
      </w:r>
      <w:r>
        <w:t>no dia 1º de outubro de 2023, das 8h às 17h. O escrutínio dos votos iniciará imediatamente após o encerramento do horário de votação e o fechamento das urnas, e será realizado na Prefeitura Municipal, Rua</w:t>
      </w:r>
      <w:r w:rsidRPr="00B64776">
        <w:rPr>
          <w:color w:val="202124"/>
          <w:szCs w:val="24"/>
          <w:shd w:val="clear" w:color="auto" w:fill="FFFFFF"/>
        </w:rPr>
        <w:t xml:space="preserve"> Gov. Jorge Lacerda, n 1199 - Centro</w:t>
      </w:r>
    </w:p>
    <w:p w:rsidR="00326BAA" w:rsidRDefault="00326BAA" w:rsidP="00326BAA">
      <w:pPr>
        <w:pStyle w:val="Jurisprudncias"/>
        <w:spacing w:line="360" w:lineRule="auto"/>
      </w:pPr>
      <w:r>
        <w:lastRenderedPageBreak/>
        <w:t>III – No dia da votação, os conselheiros e servidores convocados deverão estar nos respectivos locais de votação com antecedência mínima de 1 (uma) hora.</w:t>
      </w:r>
    </w:p>
    <w:p w:rsidR="00326BAA" w:rsidRDefault="00326BAA" w:rsidP="00326BAA">
      <w:pPr>
        <w:pStyle w:val="Jurisprudncias"/>
        <w:spacing w:line="360" w:lineRule="auto"/>
      </w:pPr>
      <w:r>
        <w:t xml:space="preserve">IV – Ficam, desde já, convocados os conselheiros e servidores para participar de reunião que se realizará </w:t>
      </w:r>
      <w:r w:rsidRPr="00F025EA">
        <w:rPr>
          <w:bCs/>
          <w:color w:val="000000" w:themeColor="text1"/>
        </w:rPr>
        <w:t xml:space="preserve">no dia </w:t>
      </w:r>
      <w:r w:rsidRPr="001929D0">
        <w:rPr>
          <w:bCs/>
          <w:color w:val="000000" w:themeColor="text1"/>
        </w:rPr>
        <w:t>25 de setembro de 2023 às 8h,</w:t>
      </w:r>
      <w:r w:rsidRPr="00F025EA">
        <w:rPr>
          <w:bCs/>
          <w:color w:val="000000" w:themeColor="text1"/>
        </w:rPr>
        <w:t xml:space="preserve"> na sala de reuniões dos Conselhos Municipais</w:t>
      </w:r>
      <w:r w:rsidRPr="00F025EA">
        <w:rPr>
          <w:color w:val="000000" w:themeColor="text1"/>
        </w:rPr>
        <w:t xml:space="preserve"> em anexo a Biblioteca Prefeito Ivo Luiz Bazzo,</w:t>
      </w:r>
      <w:r w:rsidRPr="00CD29A1">
        <w:t xml:space="preserve"> </w:t>
      </w:r>
      <w:r>
        <w:t>Rua</w:t>
      </w:r>
      <w:r w:rsidRPr="00B64776">
        <w:rPr>
          <w:color w:val="202124"/>
          <w:szCs w:val="24"/>
          <w:shd w:val="clear" w:color="auto" w:fill="FFFFFF"/>
        </w:rPr>
        <w:t xml:space="preserve"> Gov. Jorge Lacerda, </w:t>
      </w:r>
      <w:r>
        <w:rPr>
          <w:color w:val="202124"/>
          <w:szCs w:val="24"/>
          <w:shd w:val="clear" w:color="auto" w:fill="FFFFFF"/>
        </w:rPr>
        <w:t>s/</w:t>
      </w:r>
      <w:r w:rsidRPr="00B64776">
        <w:rPr>
          <w:color w:val="202124"/>
          <w:szCs w:val="24"/>
          <w:shd w:val="clear" w:color="auto" w:fill="FFFFFF"/>
        </w:rPr>
        <w:t>n</w:t>
      </w:r>
      <w:r>
        <w:rPr>
          <w:color w:val="202124"/>
          <w:szCs w:val="24"/>
          <w:shd w:val="clear" w:color="auto" w:fill="FFFFFF"/>
        </w:rPr>
        <w:t xml:space="preserve"> </w:t>
      </w:r>
      <w:r w:rsidRPr="00B64776">
        <w:rPr>
          <w:color w:val="202124"/>
          <w:szCs w:val="24"/>
          <w:shd w:val="clear" w:color="auto" w:fill="FFFFFF"/>
        </w:rPr>
        <w:t>- Centro</w:t>
      </w:r>
      <w:r>
        <w:rPr>
          <w:color w:val="FF0000"/>
        </w:rPr>
        <w:t xml:space="preserve"> </w:t>
      </w:r>
      <w:r>
        <w:t>cujos objetivos são definir a seção em que cada um atuará e orientar quanto aos procedimentos a serem adotados durante a votação e a apuração. Os candidatos poderão participar da referida reunião ou, na sua impossibilidade, indicar um representante para acompanhar o encontro.</w:t>
      </w:r>
    </w:p>
    <w:p w:rsidR="00326BAA" w:rsidRDefault="00326BAA" w:rsidP="00326BAA">
      <w:pPr>
        <w:pStyle w:val="Jurisprudncias"/>
        <w:spacing w:line="360" w:lineRule="auto"/>
      </w:pPr>
      <w:r>
        <w:t xml:space="preserve">V – Ficam, desde já, convocados os candidatos e seus fiscais (no máximo de dois fiscais por candidato) para participar de reunião que se realizará no dia </w:t>
      </w:r>
      <w:r w:rsidRPr="001929D0">
        <w:rPr>
          <w:bCs/>
          <w:color w:val="000000" w:themeColor="text1"/>
        </w:rPr>
        <w:t>26 de setembro de 2023 às 18h30min, na sala de reuniões dos Conselhos Municipais</w:t>
      </w:r>
      <w:r w:rsidRPr="001929D0">
        <w:rPr>
          <w:color w:val="000000" w:themeColor="text1"/>
        </w:rPr>
        <w:t>, em</w:t>
      </w:r>
      <w:r w:rsidRPr="00F025EA">
        <w:rPr>
          <w:color w:val="000000" w:themeColor="text1"/>
        </w:rPr>
        <w:t xml:space="preserve"> anexo a Biblioteca Prefeito Ivo Luiz Bazzo, Rua</w:t>
      </w:r>
      <w:r w:rsidRPr="00F025EA">
        <w:rPr>
          <w:color w:val="000000" w:themeColor="text1"/>
          <w:szCs w:val="24"/>
          <w:shd w:val="clear" w:color="auto" w:fill="FFFFFF"/>
        </w:rPr>
        <w:t xml:space="preserve"> Gov. Jorge Lacerda, s/n - Centro</w:t>
      </w:r>
      <w:r>
        <w:rPr>
          <w:color w:val="FF0000"/>
        </w:rPr>
        <w:t xml:space="preserve"> </w:t>
      </w:r>
      <w:r>
        <w:t xml:space="preserve">cujos objetivos são organizar os trabalhos do dia da votação e orientar os candidatos e seus fiscais sobre as condutas vedadas que podem ser praticadas na referida data. Será registrada ata da reunião, com a lista de presença dos candidatos e dos membros da Comissão Especial, no sentido de que as regras previstas </w:t>
      </w:r>
      <w:r w:rsidRPr="00EF4205">
        <w:rPr>
          <w:color w:val="000000" w:themeColor="text1"/>
        </w:rPr>
        <w:t xml:space="preserve">no edital 01/2023, na Resolução n. 231/2022 do Conanda e Lei Municipal </w:t>
      </w:r>
      <w:r w:rsidRPr="00EF4205">
        <w:rPr>
          <w:color w:val="000000" w:themeColor="text1"/>
          <w:szCs w:val="24"/>
        </w:rPr>
        <w:t>Nº</w:t>
      </w:r>
      <w:r w:rsidRPr="00EF4205">
        <w:rPr>
          <w:szCs w:val="24"/>
        </w:rPr>
        <w:t xml:space="preserve"> 2.623, DE 6 DE ABRIL DE 2023</w:t>
      </w:r>
      <w:r>
        <w:t xml:space="preserve"> serão devidamente respeitadas, sob pena de impugnação da candidatura, frisando-se que eventual ausência não isenta o(a) candidato(a) do cumprimento das regras do processo de escolha.</w:t>
      </w:r>
    </w:p>
    <w:p w:rsidR="00326BAA" w:rsidRDefault="00326BAA" w:rsidP="00326BAA">
      <w:pPr>
        <w:pStyle w:val="Jurisprudncias"/>
        <w:spacing w:line="360" w:lineRule="auto"/>
      </w:pPr>
    </w:p>
    <w:p w:rsidR="00326BAA" w:rsidRDefault="00326BAA" w:rsidP="00326BAA">
      <w:pPr>
        <w:pStyle w:val="Jurisprudncias"/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RELAÇÃO DOS PRESIDENTES DE MESA, MESÁRIOS E ESCRUTINADORES.</w:t>
      </w:r>
    </w:p>
    <w:tbl>
      <w:tblPr>
        <w:tblStyle w:val="Tabelacomgrade"/>
        <w:tblW w:w="8490" w:type="dxa"/>
        <w:tblLayout w:type="fixed"/>
        <w:tblLook w:val="04A0" w:firstRow="1" w:lastRow="0" w:firstColumn="1" w:lastColumn="0" w:noHBand="0" w:noVBand="1"/>
      </w:tblPr>
      <w:tblGrid>
        <w:gridCol w:w="4111"/>
        <w:gridCol w:w="1993"/>
        <w:gridCol w:w="2386"/>
      </w:tblGrid>
      <w:tr w:rsidR="00326BAA" w:rsidTr="001C2C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26BAA" w:rsidRDefault="00326BAA" w:rsidP="001C2C8C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Nome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26BAA" w:rsidRDefault="00326BAA" w:rsidP="001C2C8C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CPF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26BAA" w:rsidRDefault="00326BAA" w:rsidP="001C2C8C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Função</w:t>
            </w:r>
          </w:p>
        </w:tc>
      </w:tr>
      <w:tr w:rsidR="00326BAA" w:rsidTr="001C2C8C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CELITO PEREIRA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Pr="00020C8A" w:rsidRDefault="00326BAA" w:rsidP="001C2C8C">
            <w:pPr>
              <w:rPr>
                <w:rFonts w:cs="Arial"/>
                <w:szCs w:val="24"/>
              </w:rPr>
            </w:pPr>
            <w:r w:rsidRPr="00020C8A">
              <w:rPr>
                <w:rFonts w:cs="Arial"/>
                <w:szCs w:val="24"/>
              </w:rPr>
              <w:t>018.596.429-00</w:t>
            </w:r>
          </w:p>
          <w:p w:rsidR="00326BAA" w:rsidRDefault="00326BAA" w:rsidP="001C2C8C">
            <w:pPr>
              <w:rPr>
                <w:rFonts w:cs="Arial"/>
                <w:sz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AA" w:rsidRPr="005C681A" w:rsidRDefault="00326BAA" w:rsidP="001C2C8C">
            <w:pPr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Presidente</w:t>
            </w:r>
          </w:p>
        </w:tc>
      </w:tr>
      <w:tr w:rsidR="00326BAA" w:rsidTr="001C2C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NILVO BERNARDI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 w:rsidRPr="00F025EA">
              <w:rPr>
                <w:rFonts w:cs="Arial"/>
                <w:sz w:val="22"/>
              </w:rPr>
              <w:t>018.498.909-43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Mesário</w:t>
            </w:r>
          </w:p>
        </w:tc>
      </w:tr>
      <w:tr w:rsidR="00326BAA" w:rsidTr="001C2C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Pr="00D57390" w:rsidRDefault="00326BAA" w:rsidP="001C2C8C">
            <w:pPr>
              <w:rPr>
                <w:rFonts w:cs="Arial"/>
                <w:sz w:val="22"/>
              </w:rPr>
            </w:pPr>
            <w:r w:rsidRPr="00D57390">
              <w:rPr>
                <w:rFonts w:cs="Arial"/>
                <w:bCs/>
                <w:szCs w:val="24"/>
              </w:rPr>
              <w:t>ALINE SOCCOL</w:t>
            </w:r>
            <w:r w:rsidRPr="00D57390">
              <w:rPr>
                <w:rFonts w:cs="Arial"/>
                <w:szCs w:val="24"/>
              </w:rPr>
              <w:t xml:space="preserve"> MINKS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 w:rsidRPr="00D57390">
              <w:rPr>
                <w:rFonts w:cs="Arial"/>
                <w:sz w:val="22"/>
              </w:rPr>
              <w:t>037</w:t>
            </w:r>
            <w:r>
              <w:rPr>
                <w:rFonts w:cs="Arial"/>
                <w:sz w:val="22"/>
              </w:rPr>
              <w:t>.</w:t>
            </w:r>
            <w:r w:rsidRPr="00D57390">
              <w:rPr>
                <w:rFonts w:cs="Arial"/>
                <w:sz w:val="22"/>
              </w:rPr>
              <w:t>786</w:t>
            </w:r>
            <w:r>
              <w:rPr>
                <w:rFonts w:cs="Arial"/>
                <w:sz w:val="22"/>
              </w:rPr>
              <w:t>.</w:t>
            </w:r>
            <w:r w:rsidRPr="00D57390">
              <w:rPr>
                <w:rFonts w:cs="Arial"/>
                <w:sz w:val="22"/>
              </w:rPr>
              <w:t>209</w:t>
            </w:r>
            <w:r>
              <w:rPr>
                <w:rFonts w:cs="Arial"/>
                <w:sz w:val="22"/>
              </w:rPr>
              <w:t>-</w:t>
            </w:r>
            <w:r w:rsidRPr="00D57390">
              <w:rPr>
                <w:rFonts w:cs="Arial"/>
                <w:sz w:val="22"/>
              </w:rPr>
              <w:t>67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326BAA" w:rsidTr="001C2C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 w:rsidRPr="00DA1F62">
              <w:rPr>
                <w:rFonts w:cs="Arial"/>
                <w:sz w:val="22"/>
              </w:rPr>
              <w:t>ANDREA SIMONE RECK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 w:rsidRPr="00DA1F62">
              <w:rPr>
                <w:rFonts w:cs="Arial"/>
                <w:sz w:val="22"/>
              </w:rPr>
              <w:t>016</w:t>
            </w:r>
            <w:r>
              <w:rPr>
                <w:rFonts w:cs="Arial"/>
                <w:sz w:val="22"/>
              </w:rPr>
              <w:t>.</w:t>
            </w:r>
            <w:r w:rsidRPr="00DA1F62">
              <w:rPr>
                <w:rFonts w:cs="Arial"/>
                <w:sz w:val="22"/>
              </w:rPr>
              <w:t>584</w:t>
            </w:r>
            <w:r>
              <w:rPr>
                <w:rFonts w:cs="Arial"/>
                <w:sz w:val="22"/>
              </w:rPr>
              <w:t>.</w:t>
            </w:r>
            <w:r w:rsidRPr="00DA1F62">
              <w:rPr>
                <w:rFonts w:cs="Arial"/>
                <w:sz w:val="22"/>
              </w:rPr>
              <w:t>899</w:t>
            </w:r>
            <w:r>
              <w:rPr>
                <w:rFonts w:cs="Arial"/>
                <w:sz w:val="22"/>
              </w:rPr>
              <w:t>-</w:t>
            </w:r>
            <w:r w:rsidRPr="00DA1F62">
              <w:rPr>
                <w:rFonts w:cs="Arial"/>
                <w:sz w:val="22"/>
              </w:rPr>
              <w:t>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Presidente</w:t>
            </w:r>
          </w:p>
        </w:tc>
      </w:tr>
      <w:tr w:rsidR="00326BAA" w:rsidTr="001C2C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GISELE RITA PEREIRA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 w:rsidRPr="00F025EA">
              <w:rPr>
                <w:rFonts w:cs="Arial"/>
                <w:sz w:val="22"/>
              </w:rPr>
              <w:t>038.038.659-30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AA" w:rsidRDefault="00326BAA" w:rsidP="001C2C8C">
            <w:pPr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Mesário</w:t>
            </w:r>
          </w:p>
        </w:tc>
      </w:tr>
      <w:tr w:rsidR="00326BAA" w:rsidTr="001C2C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NEIVA VIEIRA SARMENTO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 w:rsidRPr="00F025EA">
              <w:rPr>
                <w:rFonts w:cs="Arial"/>
                <w:sz w:val="22"/>
              </w:rPr>
              <w:t>034.977.759-40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AA" w:rsidRDefault="00326BAA" w:rsidP="001C2C8C">
            <w:pPr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326BAA" w:rsidTr="001C2C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KEILA DE MORAES MASCARELLO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 w:rsidRPr="00F025EA">
              <w:rPr>
                <w:rFonts w:cs="Arial"/>
                <w:sz w:val="22"/>
              </w:rPr>
              <w:t>042.915.619-70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AA" w:rsidRDefault="00326BAA" w:rsidP="001C2C8C">
            <w:pPr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Presidente</w:t>
            </w:r>
          </w:p>
        </w:tc>
      </w:tr>
      <w:tr w:rsidR="00326BAA" w:rsidTr="001C2C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DAIANE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 w:rsidRPr="00F025EA">
              <w:rPr>
                <w:rFonts w:cs="Arial"/>
                <w:sz w:val="22"/>
              </w:rPr>
              <w:t>065</w:t>
            </w:r>
            <w:r>
              <w:rPr>
                <w:rFonts w:cs="Arial"/>
                <w:sz w:val="22"/>
              </w:rPr>
              <w:t>.</w:t>
            </w:r>
            <w:r w:rsidRPr="00F025EA">
              <w:rPr>
                <w:rFonts w:cs="Arial"/>
                <w:sz w:val="22"/>
              </w:rPr>
              <w:t>499</w:t>
            </w:r>
            <w:r>
              <w:rPr>
                <w:rFonts w:cs="Arial"/>
                <w:sz w:val="22"/>
              </w:rPr>
              <w:t>.</w:t>
            </w:r>
            <w:r w:rsidRPr="00F025EA">
              <w:rPr>
                <w:rFonts w:cs="Arial"/>
                <w:sz w:val="22"/>
              </w:rPr>
              <w:t>029</w:t>
            </w:r>
            <w:r>
              <w:rPr>
                <w:rFonts w:cs="Arial"/>
                <w:sz w:val="22"/>
              </w:rPr>
              <w:t>-</w:t>
            </w:r>
            <w:r w:rsidRPr="00F025EA">
              <w:rPr>
                <w:rFonts w:cs="Arial"/>
                <w:sz w:val="22"/>
              </w:rPr>
              <w:t>83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AA" w:rsidRDefault="00326BAA" w:rsidP="001C2C8C">
            <w:pPr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Mesário</w:t>
            </w:r>
          </w:p>
        </w:tc>
      </w:tr>
      <w:tr w:rsidR="00326BAA" w:rsidTr="001C2C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SIDIANE WULFF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 w:rsidRPr="00F025EA">
              <w:rPr>
                <w:rFonts w:cs="Arial"/>
                <w:sz w:val="22"/>
              </w:rPr>
              <w:t>071.501.629-67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AA" w:rsidRDefault="00326BAA" w:rsidP="001C2C8C">
            <w:pPr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326BAA" w:rsidTr="001C2C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ROSANE PEROTONI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Pr="00F025EA" w:rsidRDefault="00326BAA" w:rsidP="001C2C8C">
            <w:pPr>
              <w:rPr>
                <w:rFonts w:cs="Arial"/>
                <w:sz w:val="22"/>
              </w:rPr>
            </w:pPr>
            <w:r w:rsidRPr="00F025EA">
              <w:rPr>
                <w:rFonts w:cs="Arial"/>
                <w:sz w:val="22"/>
              </w:rPr>
              <w:t>022.359.849-67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AA" w:rsidRDefault="00326BAA" w:rsidP="001C2C8C">
            <w:pPr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326BAA" w:rsidTr="001C2C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JAISON BRANDINI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Pr="00F025EA" w:rsidRDefault="00326BAA" w:rsidP="001C2C8C">
            <w:pPr>
              <w:rPr>
                <w:rFonts w:cs="Arial"/>
                <w:sz w:val="22"/>
              </w:rPr>
            </w:pPr>
            <w:r w:rsidRPr="00F025EA">
              <w:rPr>
                <w:rFonts w:cs="Arial"/>
                <w:sz w:val="22"/>
              </w:rPr>
              <w:t>035.010.209-02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AA" w:rsidRDefault="00326BAA" w:rsidP="001C2C8C">
            <w:pPr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326BAA" w:rsidTr="001C2C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Default="00326BAA" w:rsidP="001C2C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HERMES PISSOLI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A" w:rsidRPr="00F025EA" w:rsidRDefault="00326BAA" w:rsidP="001C2C8C">
            <w:pPr>
              <w:rPr>
                <w:rFonts w:cs="Arial"/>
                <w:sz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AA" w:rsidRDefault="00326BAA" w:rsidP="001C2C8C">
            <w:pPr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</w:tbl>
    <w:p w:rsidR="00326BAA" w:rsidRDefault="00326BAA" w:rsidP="00326BAA">
      <w:pPr>
        <w:pStyle w:val="Jurisprudncias"/>
        <w:spacing w:line="360" w:lineRule="auto"/>
        <w:rPr>
          <w:rFonts w:cstheme="minorBidi"/>
        </w:rPr>
      </w:pPr>
    </w:p>
    <w:p w:rsidR="00326BAA" w:rsidRDefault="00326BAA" w:rsidP="00326BAA">
      <w:pPr>
        <w:pStyle w:val="Jurisprudncias"/>
        <w:spacing w:line="360" w:lineRule="auto"/>
        <w:jc w:val="right"/>
      </w:pPr>
      <w:r>
        <w:t>Ouro/SC, 04 de setembro de 2023</w:t>
      </w:r>
    </w:p>
    <w:p w:rsidR="00326BAA" w:rsidRDefault="00326BAA" w:rsidP="00326BAA">
      <w:pPr>
        <w:pStyle w:val="Jurisprudncias"/>
        <w:spacing w:line="360" w:lineRule="auto"/>
      </w:pPr>
    </w:p>
    <w:p w:rsidR="00326BAA" w:rsidRDefault="00326BAA" w:rsidP="00326BAA">
      <w:pPr>
        <w:pStyle w:val="Jurisprudncias"/>
        <w:spacing w:line="360" w:lineRule="auto"/>
        <w:jc w:val="center"/>
      </w:pPr>
    </w:p>
    <w:p w:rsidR="00326BAA" w:rsidRDefault="00326BAA" w:rsidP="00326BAA">
      <w:pPr>
        <w:pStyle w:val="Jurisprudncias"/>
        <w:spacing w:line="360" w:lineRule="auto"/>
        <w:jc w:val="center"/>
      </w:pPr>
      <w:r>
        <w:t>Simone Machado</w:t>
      </w:r>
    </w:p>
    <w:p w:rsidR="00326BAA" w:rsidRDefault="00326BAA" w:rsidP="00326BAA">
      <w:pPr>
        <w:pStyle w:val="Jurisprudncias"/>
        <w:spacing w:line="360" w:lineRule="auto"/>
        <w:jc w:val="center"/>
      </w:pPr>
      <w:r>
        <w:t>Coordenador da Comissão Especial</w:t>
      </w:r>
    </w:p>
    <w:p w:rsidR="00326BAA" w:rsidRDefault="00326BAA" w:rsidP="00326BAA">
      <w:pPr>
        <w:pStyle w:val="Jurisprudncias"/>
        <w:spacing w:line="360" w:lineRule="auto"/>
        <w:jc w:val="center"/>
      </w:pPr>
      <w:r>
        <w:t xml:space="preserve">CMDCA de </w:t>
      </w:r>
      <w:r w:rsidRPr="00F078E5">
        <w:rPr>
          <w:color w:val="000000" w:themeColor="text1"/>
        </w:rPr>
        <w:t>Ouro</w:t>
      </w:r>
      <w:r>
        <w:rPr>
          <w:color w:val="000000" w:themeColor="text1"/>
        </w:rPr>
        <w:t>/SC</w:t>
      </w:r>
    </w:p>
    <w:p w:rsidR="00326BAA" w:rsidRDefault="00326BAA" w:rsidP="00326BAA"/>
    <w:p w:rsidR="00DB6813" w:rsidRDefault="00DB6813"/>
    <w:sectPr w:rsidR="00DB6813" w:rsidSect="00326B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918CF"/>
    <w:multiLevelType w:val="multilevel"/>
    <w:tmpl w:val="04207C0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AA"/>
    <w:rsid w:val="001929D0"/>
    <w:rsid w:val="002F6591"/>
    <w:rsid w:val="00326BAA"/>
    <w:rsid w:val="00786EEB"/>
    <w:rsid w:val="00CE7BF2"/>
    <w:rsid w:val="00DB6813"/>
    <w:rsid w:val="00E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72395-2EE2-4C1D-B226-03227ED4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13"/>
  </w:style>
  <w:style w:type="paragraph" w:styleId="Ttulo1">
    <w:name w:val="heading 1"/>
    <w:basedOn w:val="Normal"/>
    <w:next w:val="Normal"/>
    <w:link w:val="Ttulo1Char"/>
    <w:uiPriority w:val="9"/>
    <w:qFormat/>
    <w:rsid w:val="00326BAA"/>
    <w:pPr>
      <w:keepNext/>
      <w:keepLines/>
      <w:numPr>
        <w:numId w:val="1"/>
      </w:numPr>
      <w:suppressAutoHyphens/>
      <w:spacing w:after="0" w:line="360" w:lineRule="auto"/>
      <w:jc w:val="both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6BAA"/>
    <w:pPr>
      <w:keepNext/>
      <w:keepLines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BAA"/>
    <w:pPr>
      <w:keepNext/>
      <w:keepLines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6BAA"/>
    <w:pPr>
      <w:keepNext/>
      <w:keepLines/>
      <w:numPr>
        <w:ilvl w:val="3"/>
        <w:numId w:val="1"/>
      </w:numPr>
      <w:suppressAutoHyphens/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6BAA"/>
    <w:pPr>
      <w:keepNext/>
      <w:keepLines/>
      <w:numPr>
        <w:ilvl w:val="4"/>
        <w:numId w:val="1"/>
      </w:numPr>
      <w:suppressAutoHyphens/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6BAA"/>
    <w:pPr>
      <w:keepNext/>
      <w:keepLines/>
      <w:numPr>
        <w:ilvl w:val="5"/>
        <w:numId w:val="1"/>
      </w:numPr>
      <w:suppressAutoHyphens/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6BAA"/>
    <w:pPr>
      <w:keepNext/>
      <w:keepLines/>
      <w:numPr>
        <w:ilvl w:val="6"/>
        <w:numId w:val="1"/>
      </w:numPr>
      <w:suppressAutoHyphens/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6BAA"/>
    <w:pPr>
      <w:keepNext/>
      <w:keepLines/>
      <w:numPr>
        <w:ilvl w:val="7"/>
        <w:numId w:val="1"/>
      </w:numPr>
      <w:suppressAutoHyphens/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6BAA"/>
    <w:pPr>
      <w:keepNext/>
      <w:keepLines/>
      <w:numPr>
        <w:ilvl w:val="8"/>
        <w:numId w:val="1"/>
      </w:numPr>
      <w:suppressAutoHyphens/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urisprudnciasChar">
    <w:name w:val="Jurisprudências Char"/>
    <w:basedOn w:val="Fontepargpadro"/>
    <w:link w:val="Jurisprudncias"/>
    <w:qFormat/>
    <w:locked/>
    <w:rsid w:val="00326BAA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326BAA"/>
    <w:pPr>
      <w:spacing w:after="0" w:line="240" w:lineRule="auto"/>
      <w:jc w:val="both"/>
    </w:pPr>
    <w:rPr>
      <w:rFonts w:ascii="Arial" w:hAnsi="Arial" w:cs="Arial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26BAA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326BA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BAA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6BA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6BA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6B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6B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6B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6B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59"/>
    <w:rsid w:val="00326BAA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Imprensa</cp:lastModifiedBy>
  <cp:revision>2</cp:revision>
  <dcterms:created xsi:type="dcterms:W3CDTF">2023-09-21T16:39:00Z</dcterms:created>
  <dcterms:modified xsi:type="dcterms:W3CDTF">2023-09-21T16:39:00Z</dcterms:modified>
</cp:coreProperties>
</file>