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BD" w:rsidRPr="00CA347E" w:rsidRDefault="00B07788" w:rsidP="006323EF">
      <w:pPr>
        <w:pStyle w:val="Cabealho"/>
        <w:rPr>
          <w:rFonts w:ascii="Arial" w:hAnsi="Arial" w:cs="Arial"/>
          <w:sz w:val="22"/>
          <w:szCs w:val="22"/>
        </w:rPr>
      </w:pPr>
      <w:r w:rsidRPr="00CA347E">
        <w:rPr>
          <w:rFonts w:ascii="Arial" w:hAnsi="Arial" w:cs="Arial"/>
          <w:sz w:val="22"/>
          <w:szCs w:val="22"/>
        </w:rPr>
        <w:t>PROCESSO LICITATÓRIO Nº</w:t>
      </w:r>
      <w:r w:rsidR="00B31CF6" w:rsidRPr="00CA347E">
        <w:rPr>
          <w:rFonts w:ascii="Arial" w:hAnsi="Arial" w:cs="Arial"/>
          <w:sz w:val="22"/>
          <w:szCs w:val="22"/>
        </w:rPr>
        <w:t xml:space="preserve"> </w:t>
      </w:r>
      <w:r w:rsidR="00C97E53">
        <w:rPr>
          <w:rFonts w:ascii="Arial" w:hAnsi="Arial" w:cs="Arial"/>
          <w:sz w:val="22"/>
          <w:szCs w:val="22"/>
        </w:rPr>
        <w:t>0007/2015</w:t>
      </w:r>
    </w:p>
    <w:p w:rsidR="00B07788" w:rsidRPr="00CA347E" w:rsidRDefault="00CA347E" w:rsidP="006323EF">
      <w:pPr>
        <w:pStyle w:val="Cabealho"/>
        <w:rPr>
          <w:rFonts w:ascii="Arial" w:hAnsi="Arial" w:cs="Arial"/>
          <w:sz w:val="22"/>
          <w:szCs w:val="22"/>
        </w:rPr>
      </w:pPr>
      <w:r w:rsidRPr="00CA347E">
        <w:rPr>
          <w:rFonts w:ascii="Arial" w:hAnsi="Arial" w:cs="Arial"/>
          <w:sz w:val="22"/>
          <w:szCs w:val="22"/>
        </w:rPr>
        <w:t>MODALIDADE:</w:t>
      </w:r>
      <w:r w:rsidR="00B07788" w:rsidRPr="00CA347E">
        <w:rPr>
          <w:rFonts w:ascii="Arial" w:hAnsi="Arial" w:cs="Arial"/>
          <w:sz w:val="22"/>
          <w:szCs w:val="22"/>
        </w:rPr>
        <w:t xml:space="preserve"> </w:t>
      </w:r>
      <w:r w:rsidR="0074503C" w:rsidRPr="00CA347E">
        <w:rPr>
          <w:rFonts w:ascii="Arial" w:hAnsi="Arial" w:cs="Arial"/>
          <w:sz w:val="22"/>
          <w:szCs w:val="22"/>
        </w:rPr>
        <w:t xml:space="preserve">DISPENSA DE LICITAÇÃO </w:t>
      </w:r>
      <w:r w:rsidR="00C5562F" w:rsidRPr="00CA347E">
        <w:rPr>
          <w:rFonts w:ascii="Arial" w:hAnsi="Arial" w:cs="Arial"/>
          <w:sz w:val="22"/>
          <w:szCs w:val="22"/>
        </w:rPr>
        <w:t xml:space="preserve">Nº </w:t>
      </w:r>
      <w:r w:rsidR="00C97E53">
        <w:rPr>
          <w:rFonts w:ascii="Arial" w:hAnsi="Arial" w:cs="Arial"/>
          <w:sz w:val="22"/>
          <w:szCs w:val="22"/>
        </w:rPr>
        <w:t>0001/2015</w:t>
      </w:r>
      <w:r w:rsidR="00C5562F" w:rsidRPr="00CA347E">
        <w:rPr>
          <w:rFonts w:ascii="Arial" w:hAnsi="Arial" w:cs="Arial"/>
          <w:sz w:val="22"/>
          <w:szCs w:val="22"/>
        </w:rPr>
        <w:t xml:space="preserve"> </w:t>
      </w:r>
      <w:r w:rsidR="0074503C" w:rsidRPr="00CA347E">
        <w:rPr>
          <w:rFonts w:ascii="Arial" w:hAnsi="Arial" w:cs="Arial"/>
          <w:sz w:val="22"/>
          <w:szCs w:val="22"/>
        </w:rPr>
        <w:t>(Previsto na Lei 11.947/2009, Art. 14, §1º)</w:t>
      </w:r>
    </w:p>
    <w:p w:rsidR="0074503C" w:rsidRPr="00CA347E" w:rsidRDefault="0074503C" w:rsidP="006323EF">
      <w:pPr>
        <w:pStyle w:val="Cabealho"/>
        <w:rPr>
          <w:rFonts w:ascii="Arial" w:hAnsi="Arial" w:cs="Arial"/>
          <w:sz w:val="22"/>
          <w:szCs w:val="22"/>
          <w:highlight w:val="yellow"/>
        </w:rPr>
      </w:pPr>
    </w:p>
    <w:p w:rsidR="00F718BD" w:rsidRPr="00CA347E" w:rsidRDefault="00F718BD" w:rsidP="006323EF">
      <w:pPr>
        <w:autoSpaceDE w:val="0"/>
        <w:autoSpaceDN w:val="0"/>
        <w:adjustRightInd w:val="0"/>
        <w:jc w:val="center"/>
        <w:rPr>
          <w:rFonts w:ascii="Arial" w:hAnsi="Arial" w:cs="Arial"/>
          <w:b/>
          <w:bCs/>
          <w:color w:val="000000"/>
          <w:sz w:val="22"/>
          <w:szCs w:val="22"/>
        </w:rPr>
      </w:pPr>
      <w:r w:rsidRPr="00CA347E">
        <w:rPr>
          <w:rFonts w:ascii="Arial" w:hAnsi="Arial" w:cs="Arial"/>
          <w:b/>
          <w:bCs/>
          <w:color w:val="000000"/>
          <w:sz w:val="22"/>
          <w:szCs w:val="22"/>
        </w:rPr>
        <w:t xml:space="preserve">EDITAL DE CHAMADA PÚBLICA Nº </w:t>
      </w:r>
      <w:r w:rsidR="00C97E53">
        <w:rPr>
          <w:rFonts w:ascii="Arial" w:hAnsi="Arial" w:cs="Arial"/>
          <w:b/>
          <w:bCs/>
          <w:color w:val="000000"/>
          <w:sz w:val="22"/>
          <w:szCs w:val="22"/>
        </w:rPr>
        <w:t>01/2015</w:t>
      </w:r>
    </w:p>
    <w:p w:rsidR="0074503C" w:rsidRPr="00CA347E" w:rsidRDefault="0074503C" w:rsidP="006323EF">
      <w:pPr>
        <w:autoSpaceDE w:val="0"/>
        <w:autoSpaceDN w:val="0"/>
        <w:adjustRightInd w:val="0"/>
        <w:jc w:val="both"/>
        <w:rPr>
          <w:rFonts w:ascii="Arial" w:hAnsi="Arial" w:cs="Arial"/>
          <w:b/>
          <w:bCs/>
          <w:color w:val="000000"/>
          <w:sz w:val="22"/>
          <w:szCs w:val="22"/>
        </w:rPr>
      </w:pPr>
    </w:p>
    <w:p w:rsidR="0074503C" w:rsidRPr="00CA347E" w:rsidRDefault="0074503C" w:rsidP="006323EF">
      <w:pPr>
        <w:autoSpaceDE w:val="0"/>
        <w:autoSpaceDN w:val="0"/>
        <w:adjustRightInd w:val="0"/>
        <w:jc w:val="both"/>
        <w:rPr>
          <w:rFonts w:ascii="Arial" w:hAnsi="Arial" w:cs="Arial"/>
          <w:bCs/>
          <w:color w:val="000000"/>
          <w:sz w:val="22"/>
          <w:szCs w:val="22"/>
        </w:rPr>
      </w:pPr>
      <w:r w:rsidRPr="00CA347E">
        <w:rPr>
          <w:rFonts w:ascii="Arial" w:hAnsi="Arial" w:cs="Arial"/>
          <w:b/>
          <w:bCs/>
          <w:color w:val="000000"/>
          <w:sz w:val="22"/>
          <w:szCs w:val="22"/>
        </w:rPr>
        <w:t xml:space="preserve">CHAMADA PÚBLICA DE COMPRA Nº </w:t>
      </w:r>
      <w:r w:rsidR="00C97E53">
        <w:rPr>
          <w:rFonts w:ascii="Arial" w:hAnsi="Arial" w:cs="Arial"/>
          <w:b/>
          <w:bCs/>
          <w:color w:val="000000"/>
          <w:sz w:val="22"/>
          <w:szCs w:val="22"/>
        </w:rPr>
        <w:t>01/2015</w:t>
      </w:r>
      <w:r w:rsidRPr="00CA347E">
        <w:rPr>
          <w:rFonts w:ascii="Arial" w:hAnsi="Arial" w:cs="Arial"/>
          <w:b/>
          <w:bCs/>
          <w:color w:val="000000"/>
          <w:sz w:val="22"/>
          <w:szCs w:val="22"/>
        </w:rPr>
        <w:t>,</w:t>
      </w:r>
      <w:r w:rsidRPr="00CA347E">
        <w:rPr>
          <w:rFonts w:ascii="Arial" w:hAnsi="Arial" w:cs="Arial"/>
          <w:bCs/>
          <w:color w:val="000000"/>
          <w:sz w:val="22"/>
          <w:szCs w:val="22"/>
        </w:rPr>
        <w:t xml:space="preserve"> para aquisição de gêneros alimentícios da Agricultura Familiar e do Empreendedor Familiar Rural, destinado ao Programa Nacional de Alimentação Escolar – PNAE, com dispensa de licitação, conforme previsão da Lei nº 11.947/2009 e Resolução CD/FNDE nº 38/2009.</w:t>
      </w:r>
    </w:p>
    <w:p w:rsidR="00F718BD" w:rsidRPr="00CA347E" w:rsidRDefault="00F718BD" w:rsidP="006323EF">
      <w:pPr>
        <w:autoSpaceDE w:val="0"/>
        <w:autoSpaceDN w:val="0"/>
        <w:adjustRightInd w:val="0"/>
        <w:jc w:val="both"/>
        <w:rPr>
          <w:rFonts w:ascii="Arial" w:hAnsi="Arial" w:cs="Arial"/>
          <w:b/>
          <w:bCs/>
          <w:color w:val="000000"/>
          <w:sz w:val="22"/>
          <w:szCs w:val="22"/>
        </w:rPr>
      </w:pPr>
    </w:p>
    <w:p w:rsidR="00F718BD" w:rsidRPr="00CA347E" w:rsidRDefault="00F718BD" w:rsidP="006323EF">
      <w:pPr>
        <w:numPr>
          <w:ilvl w:val="0"/>
          <w:numId w:val="2"/>
        </w:numPr>
        <w:autoSpaceDE w:val="0"/>
        <w:autoSpaceDN w:val="0"/>
        <w:adjustRightInd w:val="0"/>
        <w:ind w:left="426"/>
        <w:jc w:val="both"/>
        <w:rPr>
          <w:rFonts w:ascii="Arial" w:hAnsi="Arial" w:cs="Arial"/>
          <w:b/>
          <w:bCs/>
          <w:color w:val="000000"/>
          <w:sz w:val="22"/>
          <w:szCs w:val="22"/>
        </w:rPr>
      </w:pPr>
      <w:r w:rsidRPr="00CA347E">
        <w:rPr>
          <w:rFonts w:ascii="Arial" w:hAnsi="Arial" w:cs="Arial"/>
          <w:b/>
          <w:bCs/>
          <w:color w:val="000000"/>
          <w:sz w:val="22"/>
          <w:szCs w:val="22"/>
        </w:rPr>
        <w:t>PREÂMBULO</w:t>
      </w:r>
    </w:p>
    <w:p w:rsidR="00F718BD" w:rsidRPr="00CA347E" w:rsidRDefault="00F718BD" w:rsidP="006323EF">
      <w:pPr>
        <w:autoSpaceDE w:val="0"/>
        <w:autoSpaceDN w:val="0"/>
        <w:adjustRightInd w:val="0"/>
        <w:jc w:val="both"/>
        <w:rPr>
          <w:rFonts w:ascii="Arial" w:hAnsi="Arial" w:cs="Arial"/>
          <w:b/>
          <w:bCs/>
          <w:color w:val="000000"/>
          <w:sz w:val="22"/>
          <w:szCs w:val="22"/>
        </w:rPr>
      </w:pPr>
    </w:p>
    <w:p w:rsidR="00F718BD" w:rsidRPr="00CA347E" w:rsidRDefault="00F718BD" w:rsidP="006323EF">
      <w:pPr>
        <w:autoSpaceDE w:val="0"/>
        <w:autoSpaceDN w:val="0"/>
        <w:adjustRightInd w:val="0"/>
        <w:jc w:val="both"/>
        <w:rPr>
          <w:rFonts w:ascii="Arial" w:hAnsi="Arial" w:cs="Arial"/>
          <w:b/>
          <w:sz w:val="22"/>
          <w:szCs w:val="22"/>
          <w:u w:val="single"/>
        </w:rPr>
      </w:pPr>
      <w:r w:rsidRPr="00CA347E">
        <w:rPr>
          <w:rFonts w:ascii="Arial" w:hAnsi="Arial" w:cs="Arial"/>
          <w:color w:val="000000"/>
          <w:sz w:val="22"/>
          <w:szCs w:val="22"/>
        </w:rPr>
        <w:t xml:space="preserve">O </w:t>
      </w:r>
      <w:r w:rsidRPr="00CA347E">
        <w:rPr>
          <w:rFonts w:ascii="Arial" w:hAnsi="Arial" w:cs="Arial"/>
          <w:b/>
          <w:bCs/>
          <w:color w:val="000000"/>
          <w:sz w:val="22"/>
          <w:szCs w:val="22"/>
        </w:rPr>
        <w:t xml:space="preserve">MUNICÍPIO DE OURO </w:t>
      </w:r>
      <w:r w:rsidRPr="00CA347E">
        <w:rPr>
          <w:rFonts w:ascii="Palatino Linotype" w:eastAsia="MS Gothic" w:hAnsi="Palatino Linotype" w:cs="Arial"/>
          <w:b/>
          <w:bCs/>
          <w:color w:val="000000"/>
          <w:sz w:val="22"/>
          <w:szCs w:val="22"/>
        </w:rPr>
        <w:t>‐</w:t>
      </w:r>
      <w:r w:rsidRPr="00CA347E">
        <w:rPr>
          <w:rFonts w:ascii="Arial" w:hAnsi="Arial" w:cs="Arial"/>
          <w:b/>
          <w:bCs/>
          <w:color w:val="000000"/>
          <w:sz w:val="22"/>
          <w:szCs w:val="22"/>
        </w:rPr>
        <w:t xml:space="preserve"> SC</w:t>
      </w:r>
      <w:r w:rsidRPr="00CA347E">
        <w:rPr>
          <w:rFonts w:ascii="Arial" w:hAnsi="Arial" w:cs="Arial"/>
          <w:color w:val="000000"/>
          <w:sz w:val="22"/>
          <w:szCs w:val="22"/>
        </w:rPr>
        <w:t xml:space="preserve">, pessoa jurídica de direito público interno, situada à Rua Governador Jorge Lacerda, 1209, Centro, Ouro, SC, através do Prefeito Municipal Senhor </w:t>
      </w:r>
      <w:r w:rsidR="00A41BA6" w:rsidRPr="00CA347E">
        <w:rPr>
          <w:rFonts w:ascii="Arial" w:hAnsi="Arial" w:cs="Arial"/>
          <w:color w:val="000000"/>
          <w:sz w:val="22"/>
          <w:szCs w:val="22"/>
        </w:rPr>
        <w:t>Vitor João Faccin</w:t>
      </w:r>
      <w:r w:rsidRPr="00CA347E">
        <w:rPr>
          <w:rFonts w:ascii="Arial" w:hAnsi="Arial" w:cs="Arial"/>
          <w:color w:val="000000"/>
          <w:sz w:val="22"/>
          <w:szCs w:val="22"/>
        </w:rPr>
        <w:t xml:space="preserve">, no uso de suas atribuições legais e em cumprimento do estabelecido pela </w:t>
      </w:r>
      <w:r w:rsidRPr="00CA347E">
        <w:rPr>
          <w:rFonts w:ascii="Arial" w:hAnsi="Arial" w:cs="Arial"/>
          <w:b/>
          <w:color w:val="000000"/>
          <w:sz w:val="22"/>
          <w:szCs w:val="22"/>
        </w:rPr>
        <w:t>Lei 11.947/2009 e pela Resolução nº. 38/2009</w:t>
      </w:r>
      <w:r w:rsidRPr="00CA347E">
        <w:rPr>
          <w:rFonts w:ascii="Arial" w:hAnsi="Arial" w:cs="Arial"/>
          <w:color w:val="000000"/>
          <w:sz w:val="22"/>
          <w:szCs w:val="22"/>
        </w:rPr>
        <w:t xml:space="preserve"> do Ministério da Educação</w:t>
      </w:r>
      <w:r w:rsidR="00CA347E" w:rsidRPr="00CA347E">
        <w:rPr>
          <w:rFonts w:ascii="Arial" w:hAnsi="Arial" w:cs="Arial"/>
          <w:color w:val="000000"/>
          <w:sz w:val="22"/>
          <w:szCs w:val="22"/>
        </w:rPr>
        <w:t xml:space="preserve"> vem</w:t>
      </w:r>
      <w:r w:rsidRPr="00CA347E">
        <w:rPr>
          <w:rFonts w:ascii="Arial" w:hAnsi="Arial" w:cs="Arial"/>
          <w:color w:val="000000"/>
          <w:sz w:val="22"/>
          <w:szCs w:val="22"/>
        </w:rPr>
        <w:t xml:space="preserve"> através deste tornar público que está realizando </w:t>
      </w:r>
      <w:r w:rsidRPr="00CA347E">
        <w:rPr>
          <w:rFonts w:ascii="Arial" w:hAnsi="Arial" w:cs="Arial"/>
          <w:b/>
          <w:color w:val="000000"/>
          <w:sz w:val="22"/>
          <w:szCs w:val="22"/>
        </w:rPr>
        <w:t>Chamada Pública para aquisição de gêneros alimentícios da Agricultura Familiar e do Empreendedor Familiar Rural</w:t>
      </w:r>
      <w:r w:rsidRPr="00CA347E">
        <w:rPr>
          <w:rFonts w:ascii="Arial" w:hAnsi="Arial" w:cs="Arial"/>
          <w:color w:val="000000"/>
          <w:sz w:val="22"/>
          <w:szCs w:val="22"/>
        </w:rPr>
        <w:t xml:space="preserve">, destinado ao atendimento do Programa Nacional de Alimentação Escolar – PNAE, </w:t>
      </w:r>
      <w:r w:rsidR="00AF1E41" w:rsidRPr="00CA347E">
        <w:rPr>
          <w:rFonts w:ascii="Arial" w:hAnsi="Arial" w:cs="Arial"/>
          <w:color w:val="000000"/>
          <w:sz w:val="22"/>
          <w:szCs w:val="22"/>
        </w:rPr>
        <w:t>a serem fornecidos</w:t>
      </w:r>
      <w:r w:rsidRPr="00CA347E">
        <w:rPr>
          <w:rFonts w:ascii="Arial" w:hAnsi="Arial" w:cs="Arial"/>
          <w:color w:val="000000"/>
          <w:sz w:val="22"/>
          <w:szCs w:val="22"/>
        </w:rPr>
        <w:t xml:space="preserve"> a</w:t>
      </w:r>
      <w:r w:rsidR="00AF1E41" w:rsidRPr="00CA347E">
        <w:rPr>
          <w:rFonts w:ascii="Arial" w:hAnsi="Arial" w:cs="Arial"/>
          <w:color w:val="000000"/>
          <w:sz w:val="22"/>
          <w:szCs w:val="22"/>
        </w:rPr>
        <w:t>té</w:t>
      </w:r>
      <w:r w:rsidRPr="00CA347E">
        <w:rPr>
          <w:rFonts w:ascii="Arial" w:hAnsi="Arial" w:cs="Arial"/>
          <w:color w:val="000000"/>
          <w:sz w:val="22"/>
          <w:szCs w:val="22"/>
        </w:rPr>
        <w:t xml:space="preserve"> dezembro de 201</w:t>
      </w:r>
      <w:r w:rsidR="00C97E53">
        <w:rPr>
          <w:rFonts w:ascii="Arial" w:hAnsi="Arial" w:cs="Arial"/>
          <w:color w:val="000000"/>
          <w:sz w:val="22"/>
          <w:szCs w:val="22"/>
        </w:rPr>
        <w:t>5</w:t>
      </w:r>
      <w:r w:rsidR="00600EE3" w:rsidRPr="00CA347E">
        <w:rPr>
          <w:rFonts w:ascii="Arial" w:hAnsi="Arial" w:cs="Arial"/>
          <w:color w:val="000000"/>
          <w:sz w:val="22"/>
          <w:szCs w:val="22"/>
        </w:rPr>
        <w:t xml:space="preserve">, e destinados ao preparo das refeições oferecidas aos alunos matriculados na Educação Infantil e Educação Fundamental da Rede Pública Municipal de Ensino, em atendimento ao </w:t>
      </w:r>
      <w:r w:rsidR="00600EE3" w:rsidRPr="00CA347E">
        <w:rPr>
          <w:rFonts w:ascii="Arial" w:hAnsi="Arial" w:cs="Arial"/>
          <w:b/>
          <w:color w:val="000000"/>
          <w:sz w:val="22"/>
          <w:szCs w:val="22"/>
        </w:rPr>
        <w:t xml:space="preserve">Programa Nacional de Alimentação Escolar – PNAE. </w:t>
      </w:r>
      <w:r w:rsidRPr="00CA347E">
        <w:rPr>
          <w:rFonts w:ascii="Arial" w:hAnsi="Arial" w:cs="Arial"/>
          <w:color w:val="000000"/>
          <w:sz w:val="22"/>
          <w:szCs w:val="22"/>
        </w:rPr>
        <w:t xml:space="preserve"> Os grupos formais e informais deverão apresentar o envelope contendo a documentação de </w:t>
      </w:r>
      <w:r w:rsidRPr="00CA347E">
        <w:rPr>
          <w:rFonts w:ascii="Arial" w:hAnsi="Arial" w:cs="Arial"/>
          <w:sz w:val="22"/>
          <w:szCs w:val="22"/>
        </w:rPr>
        <w:t xml:space="preserve">habilitação e o envelope contendo a Proposta de Preços e o Projeto de Venda até o </w:t>
      </w:r>
      <w:r w:rsidRPr="00CA347E">
        <w:rPr>
          <w:rFonts w:ascii="Arial" w:hAnsi="Arial" w:cs="Arial"/>
          <w:b/>
          <w:sz w:val="22"/>
          <w:szCs w:val="22"/>
          <w:u w:val="single"/>
        </w:rPr>
        <w:t xml:space="preserve">dia </w:t>
      </w:r>
      <w:r w:rsidR="00C97E53">
        <w:rPr>
          <w:rFonts w:ascii="Arial" w:hAnsi="Arial" w:cs="Arial"/>
          <w:b/>
          <w:sz w:val="22"/>
          <w:szCs w:val="22"/>
          <w:u w:val="single"/>
        </w:rPr>
        <w:t>19</w:t>
      </w:r>
      <w:r w:rsidRPr="00CA347E">
        <w:rPr>
          <w:rFonts w:ascii="Arial" w:hAnsi="Arial" w:cs="Arial"/>
          <w:b/>
          <w:sz w:val="22"/>
          <w:szCs w:val="22"/>
          <w:u w:val="single"/>
        </w:rPr>
        <w:t xml:space="preserve"> de </w:t>
      </w:r>
      <w:r w:rsidR="00C97E53">
        <w:rPr>
          <w:rFonts w:ascii="Arial" w:hAnsi="Arial" w:cs="Arial"/>
          <w:b/>
          <w:sz w:val="22"/>
          <w:szCs w:val="22"/>
          <w:u w:val="single"/>
        </w:rPr>
        <w:t>fevereiro</w:t>
      </w:r>
      <w:r w:rsidRPr="00CA347E">
        <w:rPr>
          <w:rFonts w:ascii="Arial" w:hAnsi="Arial" w:cs="Arial"/>
          <w:b/>
          <w:sz w:val="22"/>
          <w:szCs w:val="22"/>
          <w:u w:val="single"/>
        </w:rPr>
        <w:t xml:space="preserve"> de 201</w:t>
      </w:r>
      <w:r w:rsidR="00C97E53">
        <w:rPr>
          <w:rFonts w:ascii="Arial" w:hAnsi="Arial" w:cs="Arial"/>
          <w:b/>
          <w:sz w:val="22"/>
          <w:szCs w:val="22"/>
          <w:u w:val="single"/>
        </w:rPr>
        <w:t>5</w:t>
      </w:r>
      <w:r w:rsidRPr="00CA347E">
        <w:rPr>
          <w:rFonts w:ascii="Arial" w:hAnsi="Arial" w:cs="Arial"/>
          <w:b/>
          <w:sz w:val="22"/>
          <w:szCs w:val="22"/>
          <w:u w:val="single"/>
        </w:rPr>
        <w:t xml:space="preserve">, até as </w:t>
      </w:r>
      <w:r w:rsidR="00C97E53">
        <w:rPr>
          <w:rFonts w:ascii="Arial" w:hAnsi="Arial" w:cs="Arial"/>
          <w:b/>
          <w:sz w:val="22"/>
          <w:szCs w:val="22"/>
          <w:u w:val="single"/>
        </w:rPr>
        <w:t>17</w:t>
      </w:r>
      <w:r w:rsidRPr="00CA347E">
        <w:rPr>
          <w:rFonts w:ascii="Arial" w:hAnsi="Arial" w:cs="Arial"/>
          <w:b/>
          <w:sz w:val="22"/>
          <w:szCs w:val="22"/>
          <w:u w:val="single"/>
        </w:rPr>
        <w:t>h</w:t>
      </w:r>
      <w:r w:rsidR="00C97E53">
        <w:rPr>
          <w:rFonts w:ascii="Arial" w:hAnsi="Arial" w:cs="Arial"/>
          <w:b/>
          <w:sz w:val="22"/>
          <w:szCs w:val="22"/>
          <w:u w:val="single"/>
        </w:rPr>
        <w:t>s</w:t>
      </w:r>
      <w:r w:rsidRPr="00CA347E">
        <w:rPr>
          <w:rFonts w:ascii="Arial" w:hAnsi="Arial" w:cs="Arial"/>
          <w:sz w:val="22"/>
          <w:szCs w:val="22"/>
        </w:rPr>
        <w:t xml:space="preserve">, no Setor de Licitações da Prefeitura Municipal de Ouro – SC, situada no endereço supracitado, sendo que a abertura dos mesmos será no dia </w:t>
      </w:r>
      <w:r w:rsidR="00C97E53">
        <w:rPr>
          <w:rFonts w:ascii="Arial" w:hAnsi="Arial" w:cs="Arial"/>
          <w:b/>
          <w:sz w:val="22"/>
          <w:szCs w:val="22"/>
          <w:u w:val="single"/>
        </w:rPr>
        <w:t>20</w:t>
      </w:r>
      <w:r w:rsidRPr="00CA347E">
        <w:rPr>
          <w:rFonts w:ascii="Arial" w:hAnsi="Arial" w:cs="Arial"/>
          <w:b/>
          <w:sz w:val="22"/>
          <w:szCs w:val="22"/>
          <w:u w:val="single"/>
        </w:rPr>
        <w:t xml:space="preserve"> de </w:t>
      </w:r>
      <w:r w:rsidR="00C97E53">
        <w:rPr>
          <w:rFonts w:ascii="Arial" w:hAnsi="Arial" w:cs="Arial"/>
          <w:b/>
          <w:sz w:val="22"/>
          <w:szCs w:val="22"/>
          <w:u w:val="single"/>
        </w:rPr>
        <w:t>fevereiro</w:t>
      </w:r>
      <w:r w:rsidR="00196ED2" w:rsidRPr="00CA347E">
        <w:rPr>
          <w:rFonts w:ascii="Arial" w:hAnsi="Arial" w:cs="Arial"/>
          <w:b/>
          <w:sz w:val="22"/>
          <w:szCs w:val="22"/>
          <w:u w:val="single"/>
        </w:rPr>
        <w:t xml:space="preserve"> de 201</w:t>
      </w:r>
      <w:r w:rsidR="00FE6CA8">
        <w:rPr>
          <w:rFonts w:ascii="Arial" w:hAnsi="Arial" w:cs="Arial"/>
          <w:b/>
          <w:sz w:val="22"/>
          <w:szCs w:val="22"/>
          <w:u w:val="single"/>
        </w:rPr>
        <w:t>5</w:t>
      </w:r>
      <w:r w:rsidR="00196ED2" w:rsidRPr="00CA347E">
        <w:rPr>
          <w:rFonts w:ascii="Arial" w:hAnsi="Arial" w:cs="Arial"/>
          <w:b/>
          <w:sz w:val="22"/>
          <w:szCs w:val="22"/>
          <w:u w:val="single"/>
        </w:rPr>
        <w:t>,</w:t>
      </w:r>
      <w:r w:rsidRPr="00CA347E">
        <w:rPr>
          <w:rFonts w:ascii="Arial" w:hAnsi="Arial" w:cs="Arial"/>
          <w:b/>
          <w:sz w:val="22"/>
          <w:szCs w:val="22"/>
          <w:u w:val="single"/>
        </w:rPr>
        <w:t xml:space="preserve"> as </w:t>
      </w:r>
      <w:r w:rsidR="00C97E53">
        <w:rPr>
          <w:rFonts w:ascii="Arial" w:hAnsi="Arial" w:cs="Arial"/>
          <w:b/>
          <w:sz w:val="22"/>
          <w:szCs w:val="22"/>
          <w:u w:val="single"/>
        </w:rPr>
        <w:t>09</w:t>
      </w:r>
      <w:r w:rsidRPr="00CA347E">
        <w:rPr>
          <w:rFonts w:ascii="Arial" w:hAnsi="Arial" w:cs="Arial"/>
          <w:b/>
          <w:sz w:val="22"/>
          <w:szCs w:val="22"/>
          <w:u w:val="single"/>
        </w:rPr>
        <w:t>h</w:t>
      </w:r>
      <w:r w:rsidR="00C97E53">
        <w:rPr>
          <w:rFonts w:ascii="Arial" w:hAnsi="Arial" w:cs="Arial"/>
          <w:b/>
          <w:sz w:val="22"/>
          <w:szCs w:val="22"/>
          <w:u w:val="single"/>
        </w:rPr>
        <w:t>s</w:t>
      </w:r>
      <w:r w:rsidRPr="00CA347E">
        <w:rPr>
          <w:rFonts w:ascii="Arial" w:hAnsi="Arial" w:cs="Arial"/>
          <w:b/>
          <w:sz w:val="22"/>
          <w:szCs w:val="22"/>
          <w:u w:val="single"/>
        </w:rPr>
        <w:t>.</w:t>
      </w:r>
    </w:p>
    <w:p w:rsidR="00F718BD" w:rsidRPr="00CA347E" w:rsidRDefault="00F718BD" w:rsidP="006323EF">
      <w:pPr>
        <w:autoSpaceDE w:val="0"/>
        <w:autoSpaceDN w:val="0"/>
        <w:adjustRightInd w:val="0"/>
        <w:jc w:val="both"/>
        <w:rPr>
          <w:rFonts w:ascii="Arial" w:hAnsi="Arial" w:cs="Arial"/>
          <w:b/>
          <w:color w:val="000000"/>
          <w:sz w:val="22"/>
          <w:szCs w:val="22"/>
          <w:u w:val="single"/>
        </w:rPr>
      </w:pP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2. DO OBJETO</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2.1.</w:t>
      </w:r>
      <w:r w:rsidRPr="00CA347E">
        <w:rPr>
          <w:rFonts w:ascii="Arial" w:hAnsi="Arial" w:cs="Arial"/>
          <w:color w:val="000000"/>
          <w:sz w:val="22"/>
          <w:szCs w:val="22"/>
        </w:rPr>
        <w:t xml:space="preserve"> Esta Chamada Pública tem por objeto a Aquisição de Gêneros Alimentícios da Agricultura Familiar e do Empreendedor Familiar Rural, para o atendimento ao Programa Nacional de Alimentação Escolar – PNAE, para o ano de 201</w:t>
      </w:r>
      <w:r w:rsidR="005B0473">
        <w:rPr>
          <w:rFonts w:ascii="Arial" w:hAnsi="Arial" w:cs="Arial"/>
          <w:color w:val="000000"/>
          <w:sz w:val="22"/>
          <w:szCs w:val="22"/>
        </w:rPr>
        <w:t xml:space="preserve">5, </w:t>
      </w:r>
      <w:r w:rsidRPr="00CA347E">
        <w:rPr>
          <w:rFonts w:ascii="Arial" w:hAnsi="Arial" w:cs="Arial"/>
          <w:color w:val="000000"/>
          <w:sz w:val="22"/>
          <w:szCs w:val="22"/>
        </w:rPr>
        <w:t xml:space="preserve">conforme especificações do </w:t>
      </w:r>
      <w:r w:rsidRPr="00CA347E">
        <w:rPr>
          <w:rFonts w:ascii="Arial" w:hAnsi="Arial" w:cs="Arial"/>
          <w:b/>
          <w:color w:val="000000"/>
          <w:sz w:val="22"/>
          <w:szCs w:val="22"/>
        </w:rPr>
        <w:t>Anexo I</w:t>
      </w:r>
      <w:r w:rsidRPr="00CA347E">
        <w:rPr>
          <w:rFonts w:ascii="Arial" w:hAnsi="Arial" w:cs="Arial"/>
          <w:color w:val="000000"/>
          <w:sz w:val="22"/>
          <w:szCs w:val="22"/>
        </w:rPr>
        <w:t>, deste Edital.</w:t>
      </w:r>
    </w:p>
    <w:p w:rsidR="0015549F" w:rsidRPr="00CA347E" w:rsidRDefault="0015549F" w:rsidP="006323EF">
      <w:pPr>
        <w:autoSpaceDE w:val="0"/>
        <w:autoSpaceDN w:val="0"/>
        <w:adjustRightInd w:val="0"/>
        <w:jc w:val="both"/>
        <w:rPr>
          <w:rFonts w:ascii="Arial" w:hAnsi="Arial" w:cs="Arial"/>
          <w:color w:val="000000"/>
          <w:sz w:val="22"/>
          <w:szCs w:val="22"/>
        </w:rPr>
      </w:pPr>
    </w:p>
    <w:p w:rsidR="0015549F" w:rsidRPr="00CA347E" w:rsidRDefault="0015549F" w:rsidP="006323EF">
      <w:pPr>
        <w:autoSpaceDE w:val="0"/>
        <w:autoSpaceDN w:val="0"/>
        <w:adjustRightInd w:val="0"/>
        <w:jc w:val="both"/>
        <w:rPr>
          <w:rFonts w:ascii="Arial" w:hAnsi="Arial" w:cs="Arial"/>
          <w:b/>
          <w:color w:val="000000"/>
          <w:sz w:val="22"/>
          <w:szCs w:val="22"/>
        </w:rPr>
      </w:pPr>
      <w:r w:rsidRPr="00CA347E">
        <w:rPr>
          <w:rFonts w:ascii="Arial" w:hAnsi="Arial" w:cs="Arial"/>
          <w:color w:val="000000"/>
          <w:sz w:val="22"/>
          <w:szCs w:val="22"/>
        </w:rPr>
        <w:t xml:space="preserve">2.2. </w:t>
      </w:r>
      <w:r w:rsidRPr="00CA347E">
        <w:rPr>
          <w:rFonts w:ascii="Arial" w:hAnsi="Arial" w:cs="Arial"/>
          <w:b/>
          <w:color w:val="000000"/>
          <w:sz w:val="22"/>
          <w:szCs w:val="22"/>
        </w:rPr>
        <w:t>Características do produto:</w:t>
      </w:r>
    </w:p>
    <w:p w:rsidR="0015549F" w:rsidRPr="00CA347E" w:rsidRDefault="0015549F" w:rsidP="006323EF">
      <w:pPr>
        <w:autoSpaceDE w:val="0"/>
        <w:autoSpaceDN w:val="0"/>
        <w:adjustRightInd w:val="0"/>
        <w:jc w:val="both"/>
        <w:rPr>
          <w:rFonts w:ascii="Arial" w:hAnsi="Arial" w:cs="Arial"/>
          <w:color w:val="000000"/>
          <w:sz w:val="22"/>
          <w:szCs w:val="22"/>
        </w:rPr>
      </w:pPr>
      <w:r w:rsidRPr="00CA347E">
        <w:rPr>
          <w:rFonts w:ascii="Arial" w:hAnsi="Arial" w:cs="Arial"/>
          <w:color w:val="000000"/>
          <w:sz w:val="22"/>
          <w:szCs w:val="22"/>
        </w:rPr>
        <w:t>2.2.1. A especificação técnica dos gêneros alimentícios a serem ofertados deverá ser a seguinte:</w:t>
      </w:r>
    </w:p>
    <w:p w:rsidR="0015549F" w:rsidRPr="00CA347E" w:rsidRDefault="0015549F" w:rsidP="006323EF">
      <w:pPr>
        <w:autoSpaceDE w:val="0"/>
        <w:autoSpaceDN w:val="0"/>
        <w:adjustRightInd w:val="0"/>
        <w:jc w:val="both"/>
        <w:rPr>
          <w:rFonts w:ascii="Arial" w:hAnsi="Arial" w:cs="Arial"/>
          <w:color w:val="000000"/>
          <w:sz w:val="22"/>
          <w:szCs w:val="22"/>
        </w:rPr>
      </w:pPr>
      <w:r w:rsidRPr="00CA347E">
        <w:rPr>
          <w:rFonts w:ascii="Arial" w:hAnsi="Arial" w:cs="Arial"/>
          <w:color w:val="000000"/>
          <w:sz w:val="22"/>
          <w:szCs w:val="22"/>
        </w:rPr>
        <w:t>a) Denominação de venda do alimento</w:t>
      </w:r>
    </w:p>
    <w:p w:rsidR="0015549F" w:rsidRPr="00CA347E" w:rsidRDefault="0015549F" w:rsidP="006323EF">
      <w:pPr>
        <w:autoSpaceDE w:val="0"/>
        <w:autoSpaceDN w:val="0"/>
        <w:adjustRightInd w:val="0"/>
        <w:jc w:val="both"/>
        <w:rPr>
          <w:rFonts w:ascii="Arial" w:hAnsi="Arial" w:cs="Arial"/>
          <w:color w:val="000000"/>
          <w:sz w:val="22"/>
          <w:szCs w:val="22"/>
        </w:rPr>
      </w:pPr>
      <w:r w:rsidRPr="00CA347E">
        <w:rPr>
          <w:rFonts w:ascii="Arial" w:hAnsi="Arial" w:cs="Arial"/>
          <w:color w:val="000000"/>
          <w:sz w:val="22"/>
          <w:szCs w:val="22"/>
        </w:rPr>
        <w:t>b) Lista de ingredientes</w:t>
      </w:r>
    </w:p>
    <w:p w:rsidR="0015549F" w:rsidRPr="00CA347E" w:rsidRDefault="0015549F" w:rsidP="006323EF">
      <w:pPr>
        <w:autoSpaceDE w:val="0"/>
        <w:autoSpaceDN w:val="0"/>
        <w:adjustRightInd w:val="0"/>
        <w:jc w:val="both"/>
        <w:rPr>
          <w:rFonts w:ascii="Arial" w:hAnsi="Arial" w:cs="Arial"/>
          <w:color w:val="000000"/>
          <w:sz w:val="22"/>
          <w:szCs w:val="22"/>
        </w:rPr>
      </w:pPr>
      <w:r w:rsidRPr="00CA347E">
        <w:rPr>
          <w:rFonts w:ascii="Arial" w:hAnsi="Arial" w:cs="Arial"/>
          <w:color w:val="000000"/>
          <w:sz w:val="22"/>
          <w:szCs w:val="22"/>
        </w:rPr>
        <w:t>c) Conteúdos líquidos</w:t>
      </w:r>
    </w:p>
    <w:p w:rsidR="0015549F" w:rsidRPr="00CA347E" w:rsidRDefault="0015549F" w:rsidP="006323EF">
      <w:pPr>
        <w:autoSpaceDE w:val="0"/>
        <w:autoSpaceDN w:val="0"/>
        <w:adjustRightInd w:val="0"/>
        <w:jc w:val="both"/>
        <w:rPr>
          <w:rFonts w:ascii="Arial" w:hAnsi="Arial" w:cs="Arial"/>
          <w:color w:val="000000"/>
          <w:sz w:val="22"/>
          <w:szCs w:val="22"/>
        </w:rPr>
      </w:pPr>
      <w:r w:rsidRPr="00CA347E">
        <w:rPr>
          <w:rFonts w:ascii="Arial" w:hAnsi="Arial" w:cs="Arial"/>
          <w:color w:val="000000"/>
          <w:sz w:val="22"/>
          <w:szCs w:val="22"/>
        </w:rPr>
        <w:t>d) Identificação de lote</w:t>
      </w:r>
    </w:p>
    <w:p w:rsidR="0015549F" w:rsidRPr="00CA347E" w:rsidRDefault="0015549F" w:rsidP="006323EF">
      <w:pPr>
        <w:autoSpaceDE w:val="0"/>
        <w:autoSpaceDN w:val="0"/>
        <w:adjustRightInd w:val="0"/>
        <w:jc w:val="both"/>
        <w:rPr>
          <w:rFonts w:ascii="Arial" w:hAnsi="Arial" w:cs="Arial"/>
          <w:color w:val="000000"/>
          <w:sz w:val="22"/>
          <w:szCs w:val="22"/>
        </w:rPr>
      </w:pPr>
      <w:r w:rsidRPr="00CA347E">
        <w:rPr>
          <w:rFonts w:ascii="Arial" w:hAnsi="Arial" w:cs="Arial"/>
          <w:color w:val="000000"/>
          <w:sz w:val="22"/>
          <w:szCs w:val="22"/>
        </w:rPr>
        <w:t>e) Prazo de validade</w:t>
      </w:r>
    </w:p>
    <w:p w:rsidR="0015549F" w:rsidRPr="00CA347E" w:rsidRDefault="0015549F" w:rsidP="006323EF">
      <w:pPr>
        <w:autoSpaceDE w:val="0"/>
        <w:autoSpaceDN w:val="0"/>
        <w:adjustRightInd w:val="0"/>
        <w:jc w:val="both"/>
        <w:rPr>
          <w:rFonts w:ascii="Arial" w:hAnsi="Arial" w:cs="Arial"/>
          <w:color w:val="000000"/>
          <w:sz w:val="22"/>
          <w:szCs w:val="22"/>
        </w:rPr>
      </w:pPr>
      <w:r w:rsidRPr="00CA347E">
        <w:rPr>
          <w:rFonts w:ascii="Arial" w:hAnsi="Arial" w:cs="Arial"/>
          <w:color w:val="000000"/>
          <w:sz w:val="22"/>
          <w:szCs w:val="22"/>
        </w:rPr>
        <w:t>f) Instruções sobre o preparo e uso do alimento, quando necessário</w:t>
      </w:r>
    </w:p>
    <w:p w:rsidR="0015549F" w:rsidRPr="00CA347E" w:rsidRDefault="0015549F" w:rsidP="006323EF">
      <w:pPr>
        <w:autoSpaceDE w:val="0"/>
        <w:autoSpaceDN w:val="0"/>
        <w:adjustRightInd w:val="0"/>
        <w:jc w:val="both"/>
        <w:rPr>
          <w:rFonts w:ascii="Arial" w:hAnsi="Arial" w:cs="Arial"/>
          <w:color w:val="000000"/>
          <w:sz w:val="22"/>
          <w:szCs w:val="22"/>
        </w:rPr>
      </w:pPr>
      <w:r w:rsidRPr="00CA347E">
        <w:rPr>
          <w:rFonts w:ascii="Arial" w:hAnsi="Arial" w:cs="Arial"/>
          <w:color w:val="000000"/>
          <w:sz w:val="22"/>
          <w:szCs w:val="22"/>
        </w:rPr>
        <w:t>g) Registro no órgão competente</w:t>
      </w:r>
    </w:p>
    <w:p w:rsidR="00F318B6" w:rsidRPr="00CA347E" w:rsidRDefault="00F318B6" w:rsidP="006323EF">
      <w:pPr>
        <w:autoSpaceDE w:val="0"/>
        <w:autoSpaceDN w:val="0"/>
        <w:adjustRightInd w:val="0"/>
        <w:jc w:val="both"/>
        <w:rPr>
          <w:rFonts w:ascii="Arial" w:hAnsi="Arial" w:cs="Arial"/>
          <w:color w:val="000000"/>
          <w:sz w:val="22"/>
          <w:szCs w:val="22"/>
        </w:rPr>
      </w:pPr>
      <w:r w:rsidRPr="00CA347E">
        <w:rPr>
          <w:rFonts w:ascii="Arial" w:hAnsi="Arial" w:cs="Arial"/>
          <w:color w:val="000000"/>
          <w:sz w:val="22"/>
          <w:szCs w:val="22"/>
        </w:rPr>
        <w:t xml:space="preserve">h) Os produtos alimentícios a base de farinha de trigo, aveia, cevada e centeio devem constar também a </w:t>
      </w:r>
      <w:r w:rsidR="00CA347E" w:rsidRPr="00CA347E">
        <w:rPr>
          <w:rFonts w:ascii="Arial" w:hAnsi="Arial" w:cs="Arial"/>
          <w:color w:val="000000"/>
          <w:sz w:val="22"/>
          <w:szCs w:val="22"/>
        </w:rPr>
        <w:t>informação:</w:t>
      </w:r>
      <w:r w:rsidRPr="00CA347E">
        <w:rPr>
          <w:rFonts w:ascii="Arial" w:hAnsi="Arial" w:cs="Arial"/>
          <w:color w:val="000000"/>
          <w:sz w:val="22"/>
          <w:szCs w:val="22"/>
        </w:rPr>
        <w:t xml:space="preserve"> Contém Glúten.</w:t>
      </w:r>
    </w:p>
    <w:p w:rsidR="00F318B6" w:rsidRPr="00CA347E" w:rsidRDefault="00F318B6" w:rsidP="006323EF">
      <w:pPr>
        <w:autoSpaceDE w:val="0"/>
        <w:autoSpaceDN w:val="0"/>
        <w:adjustRightInd w:val="0"/>
        <w:jc w:val="both"/>
        <w:rPr>
          <w:rFonts w:ascii="Arial" w:hAnsi="Arial" w:cs="Arial"/>
          <w:color w:val="000000"/>
          <w:sz w:val="22"/>
          <w:szCs w:val="22"/>
        </w:rPr>
      </w:pP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3. DA FONTE DE RECURSO</w:t>
      </w:r>
    </w:p>
    <w:p w:rsidR="00F718BD" w:rsidRPr="00CA347E" w:rsidRDefault="00F718BD" w:rsidP="006323EF">
      <w:pPr>
        <w:pStyle w:val="TextosemFormatao"/>
        <w:jc w:val="both"/>
        <w:rPr>
          <w:rFonts w:ascii="Arial" w:hAnsi="Arial" w:cs="Arial"/>
          <w:sz w:val="22"/>
          <w:szCs w:val="22"/>
        </w:rPr>
      </w:pPr>
      <w:r w:rsidRPr="00CA347E">
        <w:rPr>
          <w:rFonts w:ascii="Arial" w:hAnsi="Arial" w:cs="Arial"/>
          <w:b/>
          <w:color w:val="000000"/>
          <w:sz w:val="22"/>
          <w:szCs w:val="22"/>
        </w:rPr>
        <w:t>3.1.</w:t>
      </w:r>
      <w:r w:rsidRPr="00CA347E">
        <w:rPr>
          <w:rFonts w:ascii="Arial" w:hAnsi="Arial" w:cs="Arial"/>
          <w:color w:val="000000"/>
          <w:sz w:val="22"/>
          <w:szCs w:val="22"/>
        </w:rPr>
        <w:t xml:space="preserve"> </w:t>
      </w:r>
      <w:r w:rsidRPr="00CA347E">
        <w:rPr>
          <w:rFonts w:ascii="Arial" w:eastAsia="MS Mincho" w:hAnsi="Arial" w:cs="Arial"/>
          <w:sz w:val="22"/>
          <w:szCs w:val="22"/>
        </w:rPr>
        <w:t>Os recursos financeiros serão provenientes do Governo Federal, liberados através do Programa Nacional de Alimentação Escolar do Ensino Fundamental (PNAE), do Programa Nacional de Alimentação das Creches (PNAC), do Programa Nacional de Alimentação Pré-</w:t>
      </w:r>
      <w:r w:rsidR="006C0C97" w:rsidRPr="00CA347E">
        <w:rPr>
          <w:rFonts w:ascii="Arial" w:eastAsia="MS Mincho" w:hAnsi="Arial" w:cs="Arial"/>
          <w:sz w:val="22"/>
          <w:szCs w:val="22"/>
        </w:rPr>
        <w:t>E</w:t>
      </w:r>
      <w:r w:rsidRPr="00CA347E">
        <w:rPr>
          <w:rFonts w:ascii="Arial" w:eastAsia="MS Mincho" w:hAnsi="Arial" w:cs="Arial"/>
          <w:sz w:val="22"/>
          <w:szCs w:val="22"/>
        </w:rPr>
        <w:t>scolar (PNAP)</w:t>
      </w:r>
      <w:r w:rsidR="00F54988" w:rsidRPr="00CA347E">
        <w:rPr>
          <w:rFonts w:ascii="Arial" w:eastAsia="MS Mincho" w:hAnsi="Arial" w:cs="Arial"/>
          <w:sz w:val="22"/>
          <w:szCs w:val="22"/>
        </w:rPr>
        <w:t>.</w:t>
      </w:r>
    </w:p>
    <w:p w:rsidR="00F718BD" w:rsidRPr="00CA347E" w:rsidRDefault="00F718BD" w:rsidP="006323EF">
      <w:pPr>
        <w:widowControl w:val="0"/>
        <w:autoSpaceDE w:val="0"/>
        <w:autoSpaceDN w:val="0"/>
        <w:adjustRightInd w:val="0"/>
        <w:jc w:val="both"/>
        <w:rPr>
          <w:rFonts w:ascii="Arial" w:hAnsi="Arial" w:cs="Arial"/>
          <w:sz w:val="22"/>
          <w:szCs w:val="22"/>
          <w:highlight w:val="yellow"/>
        </w:rPr>
      </w:pPr>
    </w:p>
    <w:p w:rsidR="00F718BD" w:rsidRPr="00CA347E" w:rsidRDefault="00F718BD" w:rsidP="006323EF">
      <w:pPr>
        <w:widowControl w:val="0"/>
        <w:autoSpaceDE w:val="0"/>
        <w:autoSpaceDN w:val="0"/>
        <w:adjustRightInd w:val="0"/>
        <w:jc w:val="both"/>
        <w:rPr>
          <w:rFonts w:ascii="Arial" w:hAnsi="Arial" w:cs="Arial"/>
          <w:sz w:val="22"/>
          <w:szCs w:val="22"/>
        </w:rPr>
      </w:pPr>
      <w:r w:rsidRPr="00CA347E">
        <w:rPr>
          <w:rFonts w:ascii="Arial" w:hAnsi="Arial" w:cs="Arial"/>
          <w:b/>
          <w:sz w:val="22"/>
          <w:szCs w:val="22"/>
        </w:rPr>
        <w:t>3.2</w:t>
      </w:r>
      <w:r w:rsidRPr="00CA347E">
        <w:rPr>
          <w:rFonts w:ascii="Arial" w:hAnsi="Arial" w:cs="Arial"/>
          <w:sz w:val="22"/>
          <w:szCs w:val="22"/>
        </w:rPr>
        <w:t>. Os recursos orçamentários do ano de 201</w:t>
      </w:r>
      <w:r w:rsidR="00052CF6">
        <w:rPr>
          <w:rFonts w:ascii="Arial" w:hAnsi="Arial" w:cs="Arial"/>
          <w:sz w:val="22"/>
          <w:szCs w:val="22"/>
        </w:rPr>
        <w:t>5</w:t>
      </w:r>
      <w:r w:rsidRPr="00CA347E">
        <w:rPr>
          <w:rFonts w:ascii="Arial" w:hAnsi="Arial" w:cs="Arial"/>
          <w:sz w:val="22"/>
          <w:szCs w:val="22"/>
        </w:rPr>
        <w:t>:</w:t>
      </w:r>
    </w:p>
    <w:p w:rsidR="00F718BD" w:rsidRPr="00CA347E" w:rsidRDefault="00F718BD" w:rsidP="006323EF">
      <w:pPr>
        <w:widowControl w:val="0"/>
        <w:autoSpaceDE w:val="0"/>
        <w:autoSpaceDN w:val="0"/>
        <w:adjustRightInd w:val="0"/>
        <w:jc w:val="both"/>
        <w:rPr>
          <w:rFonts w:ascii="Arial" w:hAnsi="Arial" w:cs="Arial"/>
          <w:sz w:val="22"/>
          <w:szCs w:val="22"/>
        </w:rPr>
      </w:pPr>
      <w:r w:rsidRPr="00CA347E">
        <w:rPr>
          <w:rFonts w:ascii="Arial" w:hAnsi="Arial" w:cs="Arial"/>
          <w:sz w:val="22"/>
          <w:szCs w:val="22"/>
        </w:rPr>
        <w:t>05. SECRETARIA MUNICIPAL DA EDUCAÇÃO, CULTURA E DESPORTO</w:t>
      </w:r>
    </w:p>
    <w:p w:rsidR="00F718BD" w:rsidRPr="00CA347E" w:rsidRDefault="00F718BD" w:rsidP="006323EF">
      <w:pPr>
        <w:widowControl w:val="0"/>
        <w:autoSpaceDE w:val="0"/>
        <w:autoSpaceDN w:val="0"/>
        <w:adjustRightInd w:val="0"/>
        <w:jc w:val="both"/>
        <w:rPr>
          <w:rFonts w:ascii="Arial" w:hAnsi="Arial" w:cs="Arial"/>
          <w:sz w:val="22"/>
          <w:szCs w:val="22"/>
        </w:rPr>
      </w:pPr>
      <w:r w:rsidRPr="00CA347E">
        <w:rPr>
          <w:rFonts w:ascii="Arial" w:hAnsi="Arial" w:cs="Arial"/>
          <w:sz w:val="22"/>
          <w:szCs w:val="22"/>
        </w:rPr>
        <w:t>0502. DEPARTAMENTO DE EDUCAÇÃO</w:t>
      </w:r>
    </w:p>
    <w:p w:rsidR="00F718BD" w:rsidRPr="00CA347E" w:rsidRDefault="00F718BD" w:rsidP="006323EF">
      <w:pPr>
        <w:widowControl w:val="0"/>
        <w:autoSpaceDE w:val="0"/>
        <w:autoSpaceDN w:val="0"/>
        <w:adjustRightInd w:val="0"/>
        <w:jc w:val="both"/>
        <w:rPr>
          <w:rFonts w:ascii="Arial" w:hAnsi="Arial" w:cs="Arial"/>
          <w:sz w:val="22"/>
          <w:szCs w:val="22"/>
        </w:rPr>
      </w:pPr>
      <w:r w:rsidRPr="00CA347E">
        <w:rPr>
          <w:rFonts w:ascii="Arial" w:hAnsi="Arial" w:cs="Arial"/>
          <w:sz w:val="22"/>
          <w:szCs w:val="22"/>
        </w:rPr>
        <w:lastRenderedPageBreak/>
        <w:t>20</w:t>
      </w:r>
      <w:r w:rsidR="00052CF6">
        <w:rPr>
          <w:rFonts w:ascii="Arial" w:hAnsi="Arial" w:cs="Arial"/>
          <w:sz w:val="22"/>
          <w:szCs w:val="22"/>
        </w:rPr>
        <w:t>09</w:t>
      </w:r>
      <w:r w:rsidRPr="00CA347E">
        <w:rPr>
          <w:rFonts w:ascii="Arial" w:hAnsi="Arial" w:cs="Arial"/>
          <w:sz w:val="22"/>
          <w:szCs w:val="22"/>
        </w:rPr>
        <w:t>. MERENDA ESCOLAR</w:t>
      </w:r>
    </w:p>
    <w:p w:rsidR="00F718BD" w:rsidRDefault="00F718BD" w:rsidP="006323EF">
      <w:pPr>
        <w:jc w:val="both"/>
        <w:rPr>
          <w:rFonts w:ascii="Arial" w:hAnsi="Arial" w:cs="Arial"/>
          <w:color w:val="000000"/>
          <w:sz w:val="22"/>
          <w:szCs w:val="22"/>
        </w:rPr>
      </w:pPr>
      <w:r w:rsidRPr="00CA347E">
        <w:rPr>
          <w:rFonts w:ascii="Arial" w:hAnsi="Arial" w:cs="Arial"/>
          <w:sz w:val="22"/>
          <w:szCs w:val="22"/>
        </w:rPr>
        <w:t>3.3.90.00.00.</w:t>
      </w:r>
      <w:r w:rsidR="00836DFB" w:rsidRPr="00CA347E">
        <w:rPr>
          <w:rFonts w:ascii="Arial" w:hAnsi="Arial" w:cs="Arial"/>
          <w:sz w:val="22"/>
          <w:szCs w:val="22"/>
        </w:rPr>
        <w:t>(</w:t>
      </w:r>
      <w:r w:rsidR="00052CF6">
        <w:rPr>
          <w:rFonts w:ascii="Arial" w:hAnsi="Arial" w:cs="Arial"/>
          <w:sz w:val="22"/>
          <w:szCs w:val="22"/>
        </w:rPr>
        <w:t>37.101</w:t>
      </w:r>
      <w:r w:rsidR="00836DFB" w:rsidRPr="00CA347E">
        <w:rPr>
          <w:rFonts w:ascii="Arial" w:hAnsi="Arial" w:cs="Arial"/>
          <w:sz w:val="22"/>
          <w:szCs w:val="22"/>
        </w:rPr>
        <w:t>) -</w:t>
      </w:r>
      <w:r w:rsidRPr="00CA347E">
        <w:rPr>
          <w:rFonts w:ascii="Arial" w:hAnsi="Arial" w:cs="Arial"/>
          <w:sz w:val="22"/>
          <w:szCs w:val="22"/>
        </w:rPr>
        <w:t xml:space="preserve"> </w:t>
      </w:r>
      <w:r w:rsidRPr="00CA347E">
        <w:rPr>
          <w:rFonts w:ascii="Arial" w:hAnsi="Arial" w:cs="Arial"/>
          <w:color w:val="000000"/>
          <w:sz w:val="22"/>
          <w:szCs w:val="22"/>
        </w:rPr>
        <w:t>Aplicações Diretas</w:t>
      </w:r>
      <w:r w:rsidR="00C448E4" w:rsidRPr="00CA347E">
        <w:rPr>
          <w:rFonts w:ascii="Arial" w:hAnsi="Arial" w:cs="Arial"/>
          <w:color w:val="000000"/>
          <w:sz w:val="22"/>
          <w:szCs w:val="22"/>
        </w:rPr>
        <w:t xml:space="preserve"> </w:t>
      </w:r>
    </w:p>
    <w:p w:rsidR="00052CF6" w:rsidRPr="00CA347E" w:rsidRDefault="00052CF6" w:rsidP="00052CF6">
      <w:pPr>
        <w:jc w:val="both"/>
        <w:rPr>
          <w:rFonts w:ascii="Arial" w:hAnsi="Arial" w:cs="Arial"/>
          <w:color w:val="000000"/>
          <w:sz w:val="22"/>
          <w:szCs w:val="22"/>
          <w:highlight w:val="yellow"/>
        </w:rPr>
      </w:pPr>
      <w:r w:rsidRPr="00CA347E">
        <w:rPr>
          <w:rFonts w:ascii="Arial" w:hAnsi="Arial" w:cs="Arial"/>
          <w:sz w:val="22"/>
          <w:szCs w:val="22"/>
        </w:rPr>
        <w:t>3.3.90.00.00.(</w:t>
      </w:r>
      <w:r>
        <w:rPr>
          <w:rFonts w:ascii="Arial" w:hAnsi="Arial" w:cs="Arial"/>
          <w:sz w:val="22"/>
          <w:szCs w:val="22"/>
        </w:rPr>
        <w:t>37.102</w:t>
      </w:r>
      <w:r w:rsidRPr="00CA347E">
        <w:rPr>
          <w:rFonts w:ascii="Arial" w:hAnsi="Arial" w:cs="Arial"/>
          <w:sz w:val="22"/>
          <w:szCs w:val="22"/>
        </w:rPr>
        <w:t xml:space="preserve">) - </w:t>
      </w:r>
      <w:r w:rsidRPr="00CA347E">
        <w:rPr>
          <w:rFonts w:ascii="Arial" w:hAnsi="Arial" w:cs="Arial"/>
          <w:color w:val="000000"/>
          <w:sz w:val="22"/>
          <w:szCs w:val="22"/>
        </w:rPr>
        <w:t xml:space="preserve">Aplicações Diretas </w:t>
      </w:r>
    </w:p>
    <w:p w:rsidR="00052CF6" w:rsidRPr="00CA347E" w:rsidRDefault="00052CF6" w:rsidP="00052CF6">
      <w:pPr>
        <w:jc w:val="both"/>
        <w:rPr>
          <w:rFonts w:ascii="Arial" w:hAnsi="Arial" w:cs="Arial"/>
          <w:color w:val="000000"/>
          <w:sz w:val="22"/>
          <w:szCs w:val="22"/>
          <w:highlight w:val="yellow"/>
        </w:rPr>
      </w:pPr>
      <w:r w:rsidRPr="00CA347E">
        <w:rPr>
          <w:rFonts w:ascii="Arial" w:hAnsi="Arial" w:cs="Arial"/>
          <w:sz w:val="22"/>
          <w:szCs w:val="22"/>
        </w:rPr>
        <w:t>3.3.90.00.00.(</w:t>
      </w:r>
      <w:r>
        <w:rPr>
          <w:rFonts w:ascii="Arial" w:hAnsi="Arial" w:cs="Arial"/>
          <w:sz w:val="22"/>
          <w:szCs w:val="22"/>
        </w:rPr>
        <w:t>37.103</w:t>
      </w:r>
      <w:r w:rsidRPr="00CA347E">
        <w:rPr>
          <w:rFonts w:ascii="Arial" w:hAnsi="Arial" w:cs="Arial"/>
          <w:sz w:val="22"/>
          <w:szCs w:val="22"/>
        </w:rPr>
        <w:t xml:space="preserve">) - </w:t>
      </w:r>
      <w:r w:rsidRPr="00CA347E">
        <w:rPr>
          <w:rFonts w:ascii="Arial" w:hAnsi="Arial" w:cs="Arial"/>
          <w:color w:val="000000"/>
          <w:sz w:val="22"/>
          <w:szCs w:val="22"/>
        </w:rPr>
        <w:t xml:space="preserve">Aplicações Diretas </w:t>
      </w:r>
    </w:p>
    <w:p w:rsidR="00052CF6" w:rsidRPr="00CA347E" w:rsidRDefault="00052CF6" w:rsidP="006323EF">
      <w:pPr>
        <w:jc w:val="both"/>
        <w:rPr>
          <w:rFonts w:ascii="Arial" w:hAnsi="Arial" w:cs="Arial"/>
          <w:color w:val="000000"/>
          <w:sz w:val="22"/>
          <w:szCs w:val="22"/>
          <w:highlight w:val="yellow"/>
        </w:rPr>
      </w:pP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4. DAS CONDIÇÕES PARA A PARTICIPAÇÃO</w:t>
      </w:r>
    </w:p>
    <w:p w:rsidR="00F718BD" w:rsidRPr="00CA347E" w:rsidRDefault="00F718BD" w:rsidP="006323EF">
      <w:pPr>
        <w:autoSpaceDE w:val="0"/>
        <w:autoSpaceDN w:val="0"/>
        <w:adjustRightInd w:val="0"/>
        <w:jc w:val="both"/>
        <w:rPr>
          <w:rFonts w:ascii="Arial" w:hAnsi="Arial" w:cs="Arial"/>
          <w:bCs/>
          <w:color w:val="000000"/>
          <w:sz w:val="22"/>
          <w:szCs w:val="22"/>
        </w:rPr>
      </w:pPr>
      <w:r w:rsidRPr="00CA347E">
        <w:rPr>
          <w:rFonts w:ascii="Arial" w:hAnsi="Arial" w:cs="Arial"/>
          <w:b/>
          <w:bCs/>
          <w:color w:val="000000"/>
          <w:sz w:val="22"/>
          <w:szCs w:val="22"/>
        </w:rPr>
        <w:t>4.1.</w:t>
      </w:r>
      <w:r w:rsidRPr="00CA347E">
        <w:rPr>
          <w:rFonts w:ascii="Arial" w:hAnsi="Arial" w:cs="Arial"/>
          <w:bCs/>
          <w:color w:val="000000"/>
          <w:sz w:val="22"/>
          <w:szCs w:val="22"/>
        </w:rPr>
        <w:t xml:space="preserve"> Os Envelopes nº. 01 e nº. 02, contendo respectivamente a Documentação e a Proposta (Projeto de Venda), deverão ser entregues na data, horário e local indicados no preâmbulo deste edital, devidamente fechados (lacrados), com os seguintes dizeres:</w:t>
      </w: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PREFEITURA MUNICIPAL DE OURO - CHAMADA PÚBLICA Nº. 1/201</w:t>
      </w:r>
      <w:r w:rsidR="00F416B9">
        <w:rPr>
          <w:rFonts w:ascii="Arial" w:hAnsi="Arial" w:cs="Arial"/>
          <w:b/>
          <w:bCs/>
          <w:color w:val="000000"/>
          <w:sz w:val="22"/>
          <w:szCs w:val="22"/>
        </w:rPr>
        <w:t>5</w:t>
      </w: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ENVELOPE 01 – DOCUMENTAÇÃO DE HABILITAÇÃO</w:t>
      </w: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NOME DA PROPONENTE:</w:t>
      </w:r>
    </w:p>
    <w:p w:rsidR="00F718BD" w:rsidRPr="00CA347E" w:rsidRDefault="00F718BD" w:rsidP="006323EF">
      <w:pPr>
        <w:autoSpaceDE w:val="0"/>
        <w:autoSpaceDN w:val="0"/>
        <w:adjustRightInd w:val="0"/>
        <w:jc w:val="both"/>
        <w:rPr>
          <w:rFonts w:ascii="Arial" w:hAnsi="Arial" w:cs="Arial"/>
          <w:b/>
          <w:bCs/>
          <w:color w:val="000000"/>
          <w:sz w:val="22"/>
          <w:szCs w:val="22"/>
        </w:rPr>
      </w:pP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PREFEITURA MUNICIPAL DE OURO - CHAMADA PÚBLICA Nº. 1/201</w:t>
      </w:r>
      <w:r w:rsidR="00F416B9">
        <w:rPr>
          <w:rFonts w:ascii="Arial" w:hAnsi="Arial" w:cs="Arial"/>
          <w:b/>
          <w:bCs/>
          <w:color w:val="000000"/>
          <w:sz w:val="22"/>
          <w:szCs w:val="22"/>
        </w:rPr>
        <w:t>5</w:t>
      </w: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ENVELOPE 02 – PROPOSTA (PROJETO DE VENDA)</w:t>
      </w:r>
    </w:p>
    <w:p w:rsidR="00F718BD"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NOME DA PROPONENTE:</w:t>
      </w:r>
    </w:p>
    <w:p w:rsidR="00CA347E" w:rsidRPr="00CA347E" w:rsidRDefault="00CA347E" w:rsidP="006323EF">
      <w:pPr>
        <w:autoSpaceDE w:val="0"/>
        <w:autoSpaceDN w:val="0"/>
        <w:adjustRightInd w:val="0"/>
        <w:jc w:val="both"/>
        <w:rPr>
          <w:rFonts w:ascii="Arial" w:hAnsi="Arial" w:cs="Arial"/>
          <w:b/>
          <w:bCs/>
          <w:color w:val="000000"/>
          <w:sz w:val="22"/>
          <w:szCs w:val="22"/>
        </w:rPr>
      </w:pPr>
    </w:p>
    <w:p w:rsidR="00F718BD" w:rsidRPr="00CA347E" w:rsidRDefault="00F718BD" w:rsidP="006323EF">
      <w:pPr>
        <w:autoSpaceDE w:val="0"/>
        <w:autoSpaceDN w:val="0"/>
        <w:adjustRightInd w:val="0"/>
        <w:jc w:val="both"/>
        <w:rPr>
          <w:rFonts w:ascii="Arial" w:hAnsi="Arial" w:cs="Arial"/>
          <w:bCs/>
          <w:color w:val="000000"/>
          <w:sz w:val="22"/>
          <w:szCs w:val="22"/>
        </w:rPr>
      </w:pPr>
      <w:r w:rsidRPr="00CA347E">
        <w:rPr>
          <w:rFonts w:ascii="Arial" w:hAnsi="Arial" w:cs="Arial"/>
          <w:b/>
          <w:bCs/>
          <w:color w:val="000000"/>
          <w:sz w:val="22"/>
          <w:szCs w:val="22"/>
        </w:rPr>
        <w:t>4.2.</w:t>
      </w:r>
      <w:r w:rsidRPr="00CA347E">
        <w:rPr>
          <w:rFonts w:ascii="Arial" w:hAnsi="Arial" w:cs="Arial"/>
          <w:bCs/>
          <w:color w:val="000000"/>
          <w:sz w:val="22"/>
          <w:szCs w:val="22"/>
        </w:rPr>
        <w:t xml:space="preserve"> Não poderão participar desta chamada os interessados que estejam cumprindo as sanções previstas nos incisos III e IV do art. 87 da Lei nº. 8.666/93 – Lei de Licitações.</w:t>
      </w:r>
    </w:p>
    <w:p w:rsidR="00F718BD" w:rsidRPr="00CA347E" w:rsidRDefault="00F718BD" w:rsidP="006323EF">
      <w:pPr>
        <w:autoSpaceDE w:val="0"/>
        <w:autoSpaceDN w:val="0"/>
        <w:adjustRightInd w:val="0"/>
        <w:jc w:val="both"/>
        <w:rPr>
          <w:rFonts w:ascii="Arial" w:hAnsi="Arial" w:cs="Arial"/>
          <w:bCs/>
          <w:color w:val="000000"/>
          <w:sz w:val="22"/>
          <w:szCs w:val="22"/>
        </w:rPr>
      </w:pP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5. DA DOCUMENTAÇÃO REFERENTE À HABILITAÇÃO</w:t>
      </w:r>
    </w:p>
    <w:p w:rsidR="00F718BD" w:rsidRPr="00CA347E" w:rsidRDefault="00F718BD" w:rsidP="006323EF">
      <w:pPr>
        <w:autoSpaceDE w:val="0"/>
        <w:autoSpaceDN w:val="0"/>
        <w:adjustRightInd w:val="0"/>
        <w:jc w:val="both"/>
        <w:rPr>
          <w:rFonts w:ascii="Arial" w:hAnsi="Arial" w:cs="Arial"/>
          <w:bCs/>
          <w:color w:val="000000"/>
          <w:sz w:val="22"/>
          <w:szCs w:val="22"/>
        </w:rPr>
      </w:pPr>
      <w:r w:rsidRPr="00CA347E">
        <w:rPr>
          <w:rFonts w:ascii="Arial" w:hAnsi="Arial" w:cs="Arial"/>
          <w:b/>
          <w:bCs/>
          <w:color w:val="000000"/>
          <w:sz w:val="22"/>
          <w:szCs w:val="22"/>
        </w:rPr>
        <w:t>5.1.</w:t>
      </w:r>
      <w:r w:rsidRPr="00CA347E">
        <w:rPr>
          <w:rFonts w:ascii="Arial" w:hAnsi="Arial" w:cs="Arial"/>
          <w:bCs/>
          <w:color w:val="000000"/>
          <w:sz w:val="22"/>
          <w:szCs w:val="22"/>
        </w:rPr>
        <w:t xml:space="preserve"> Envelope nº. 01 </w:t>
      </w:r>
      <w:r w:rsidRPr="00CA347E">
        <w:rPr>
          <w:rFonts w:ascii="Palatino Linotype" w:eastAsia="MS Gothic" w:hAnsi="Palatino Linotype" w:cs="Arial"/>
          <w:bCs/>
          <w:color w:val="000000"/>
          <w:sz w:val="22"/>
          <w:szCs w:val="22"/>
        </w:rPr>
        <w:t>‐</w:t>
      </w:r>
      <w:r w:rsidRPr="00CA347E">
        <w:rPr>
          <w:rFonts w:ascii="Arial" w:hAnsi="Arial" w:cs="Arial"/>
          <w:bCs/>
          <w:color w:val="000000"/>
          <w:sz w:val="22"/>
          <w:szCs w:val="22"/>
        </w:rPr>
        <w:t xml:space="preserve"> HABILITAÇÃO </w:t>
      </w:r>
      <w:r w:rsidRPr="00CA347E">
        <w:rPr>
          <w:rFonts w:ascii="Palatino Linotype" w:eastAsia="MS Gothic" w:hAnsi="Palatino Linotype" w:cs="Arial"/>
          <w:bCs/>
          <w:color w:val="000000"/>
          <w:sz w:val="22"/>
          <w:szCs w:val="22"/>
        </w:rPr>
        <w:t>‐</w:t>
      </w:r>
      <w:r w:rsidRPr="00CA347E">
        <w:rPr>
          <w:rFonts w:ascii="Arial" w:hAnsi="Arial" w:cs="Arial"/>
          <w:bCs/>
          <w:color w:val="000000"/>
          <w:sz w:val="22"/>
          <w:szCs w:val="22"/>
        </w:rPr>
        <w:t xml:space="preserve"> deverá conter:</w:t>
      </w:r>
    </w:p>
    <w:p w:rsidR="00DE627E" w:rsidRPr="00CA347E" w:rsidRDefault="00DE627E" w:rsidP="006323EF">
      <w:pPr>
        <w:autoSpaceDE w:val="0"/>
        <w:autoSpaceDN w:val="0"/>
        <w:adjustRightInd w:val="0"/>
        <w:jc w:val="both"/>
        <w:rPr>
          <w:rFonts w:ascii="Arial" w:hAnsi="Arial" w:cs="Arial"/>
          <w:bCs/>
          <w:color w:val="000000"/>
          <w:sz w:val="22"/>
          <w:szCs w:val="22"/>
        </w:rPr>
      </w:pP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bCs/>
          <w:color w:val="000000"/>
          <w:sz w:val="22"/>
          <w:szCs w:val="22"/>
        </w:rPr>
        <w:t xml:space="preserve">5.1.1. </w:t>
      </w:r>
      <w:r w:rsidRPr="00CA347E">
        <w:rPr>
          <w:rFonts w:ascii="Arial" w:hAnsi="Arial" w:cs="Arial"/>
          <w:b/>
          <w:bCs/>
          <w:color w:val="000000"/>
          <w:sz w:val="22"/>
          <w:szCs w:val="22"/>
          <w:u w:val="single"/>
        </w:rPr>
        <w:t>GRUPO FORMAL</w:t>
      </w:r>
      <w:r w:rsidRPr="00CA347E">
        <w:rPr>
          <w:rFonts w:ascii="Arial" w:hAnsi="Arial" w:cs="Arial"/>
          <w:color w:val="000000"/>
          <w:sz w:val="22"/>
          <w:szCs w:val="22"/>
        </w:rPr>
        <w:t>, os documentos abaixo enumerados, sob pena de inabilitação:</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a)</w:t>
      </w:r>
      <w:r w:rsidRPr="00CA347E">
        <w:rPr>
          <w:rFonts w:ascii="Arial" w:hAnsi="Arial" w:cs="Arial"/>
          <w:color w:val="000000"/>
          <w:sz w:val="22"/>
          <w:szCs w:val="22"/>
        </w:rPr>
        <w:t xml:space="preserve"> Prova de Inscrição no Cadastro Nacional de Pessoa Jurídica </w:t>
      </w:r>
      <w:r w:rsidRPr="00CA347E">
        <w:rPr>
          <w:rFonts w:ascii="Palatino Linotype" w:hAnsi="Palatino Linotype" w:cs="Arial"/>
          <w:color w:val="000000"/>
          <w:sz w:val="22"/>
          <w:szCs w:val="22"/>
        </w:rPr>
        <w:t>‐</w:t>
      </w:r>
      <w:r w:rsidRPr="00CA347E">
        <w:rPr>
          <w:rFonts w:ascii="Arial" w:hAnsi="Arial" w:cs="Arial"/>
          <w:color w:val="000000"/>
          <w:sz w:val="22"/>
          <w:szCs w:val="22"/>
        </w:rPr>
        <w:t xml:space="preserve"> CNPJ;</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b)</w:t>
      </w:r>
      <w:r w:rsidRPr="00CA347E">
        <w:rPr>
          <w:rFonts w:ascii="Arial" w:hAnsi="Arial" w:cs="Arial"/>
          <w:color w:val="000000"/>
          <w:sz w:val="22"/>
          <w:szCs w:val="22"/>
        </w:rPr>
        <w:t xml:space="preserve"> Cópia da Declaração de Aptidão ao PRONAF </w:t>
      </w:r>
      <w:r w:rsidRPr="00CA347E">
        <w:rPr>
          <w:rFonts w:ascii="Palatino Linotype" w:hAnsi="Palatino Linotype" w:cs="Arial"/>
          <w:color w:val="000000"/>
          <w:sz w:val="22"/>
          <w:szCs w:val="22"/>
        </w:rPr>
        <w:t>‐</w:t>
      </w:r>
      <w:r w:rsidRPr="00CA347E">
        <w:rPr>
          <w:rFonts w:ascii="Arial" w:hAnsi="Arial" w:cs="Arial"/>
          <w:color w:val="000000"/>
          <w:sz w:val="22"/>
          <w:szCs w:val="22"/>
        </w:rPr>
        <w:t xml:space="preserve"> DAP Jurídica para associações e cooperativas;</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c)</w:t>
      </w:r>
      <w:r w:rsidRPr="00CA347E">
        <w:rPr>
          <w:rFonts w:ascii="Arial" w:hAnsi="Arial" w:cs="Arial"/>
          <w:color w:val="000000"/>
          <w:sz w:val="22"/>
          <w:szCs w:val="22"/>
        </w:rPr>
        <w:t xml:space="preserve"> Prova de Regularidade (certidão negativa) com a Fazenda Federal (Certidão da SRF e Certidão da Dívida Ativa </w:t>
      </w:r>
      <w:r w:rsidRPr="00CA347E">
        <w:rPr>
          <w:rFonts w:ascii="Palatino Linotype" w:hAnsi="Palatino Linotype" w:cs="Arial"/>
          <w:color w:val="000000"/>
          <w:sz w:val="22"/>
          <w:szCs w:val="22"/>
        </w:rPr>
        <w:t>‐</w:t>
      </w:r>
      <w:r w:rsidRPr="00CA347E">
        <w:rPr>
          <w:rFonts w:ascii="Arial" w:hAnsi="Arial" w:cs="Arial"/>
          <w:color w:val="000000"/>
          <w:sz w:val="22"/>
          <w:szCs w:val="22"/>
        </w:rPr>
        <w:t xml:space="preserve"> Procuradoria da Fazenda), ou Certidão Conjunta;</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d)</w:t>
      </w:r>
      <w:r w:rsidRPr="00CA347E">
        <w:rPr>
          <w:rFonts w:ascii="Arial" w:hAnsi="Arial" w:cs="Arial"/>
          <w:color w:val="000000"/>
          <w:sz w:val="22"/>
          <w:szCs w:val="22"/>
        </w:rPr>
        <w:t xml:space="preserve"> Prova de Regularidade (certidão negativa) com a Seguridade Social </w:t>
      </w:r>
      <w:r w:rsidRPr="00CA347E">
        <w:rPr>
          <w:rFonts w:ascii="Palatino Linotype" w:hAnsi="Palatino Linotype" w:cs="Arial"/>
          <w:color w:val="000000"/>
          <w:sz w:val="22"/>
          <w:szCs w:val="22"/>
        </w:rPr>
        <w:t>‐</w:t>
      </w:r>
      <w:r w:rsidRPr="00CA347E">
        <w:rPr>
          <w:rFonts w:ascii="Arial" w:hAnsi="Arial" w:cs="Arial"/>
          <w:color w:val="000000"/>
          <w:sz w:val="22"/>
          <w:szCs w:val="22"/>
        </w:rPr>
        <w:t xml:space="preserve"> INSS;</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e)</w:t>
      </w:r>
      <w:r w:rsidRPr="00CA347E">
        <w:rPr>
          <w:rFonts w:ascii="Arial" w:hAnsi="Arial" w:cs="Arial"/>
          <w:color w:val="000000"/>
          <w:sz w:val="22"/>
          <w:szCs w:val="22"/>
        </w:rPr>
        <w:t xml:space="preserve"> Prova de Regularidade (certidão negativa) com o FGTS (Fundo de Garantia do Tempo de Serviço);</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sz w:val="22"/>
          <w:szCs w:val="22"/>
        </w:rPr>
        <w:t>f)</w:t>
      </w:r>
      <w:r w:rsidRPr="00CA347E">
        <w:rPr>
          <w:rFonts w:ascii="Arial" w:hAnsi="Arial" w:cs="Arial"/>
          <w:sz w:val="22"/>
          <w:szCs w:val="22"/>
        </w:rPr>
        <w:t xml:space="preserve"> Prova de inexistência de débitos inadimplidos perante a Justiça do Trabalho, mediante a apresentação de Certidão Negativa de Débitos Trabalhistas (CNDT</w:t>
      </w:r>
      <w:r w:rsidR="00DB4D0E" w:rsidRPr="00CA347E">
        <w:rPr>
          <w:rFonts w:ascii="Arial" w:hAnsi="Arial" w:cs="Arial"/>
          <w:sz w:val="22"/>
          <w:szCs w:val="22"/>
        </w:rPr>
        <w:t>)</w:t>
      </w:r>
      <w:r w:rsidRPr="00CA347E">
        <w:rPr>
          <w:rFonts w:ascii="Arial" w:hAnsi="Arial" w:cs="Arial"/>
          <w:sz w:val="22"/>
          <w:szCs w:val="22"/>
        </w:rPr>
        <w:t>;</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g)</w:t>
      </w:r>
      <w:r w:rsidRPr="00CA347E">
        <w:rPr>
          <w:rFonts w:ascii="Arial" w:hAnsi="Arial" w:cs="Arial"/>
          <w:color w:val="000000"/>
          <w:sz w:val="22"/>
          <w:szCs w:val="22"/>
        </w:rPr>
        <w:t xml:space="preserve">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BD1719" w:rsidRPr="00CA347E" w:rsidRDefault="00BD1719" w:rsidP="006323EF">
      <w:pPr>
        <w:autoSpaceDE w:val="0"/>
        <w:autoSpaceDN w:val="0"/>
        <w:adjustRightInd w:val="0"/>
        <w:jc w:val="both"/>
        <w:rPr>
          <w:rFonts w:ascii="Arial" w:hAnsi="Arial" w:cs="Arial"/>
          <w:b/>
          <w:color w:val="000000"/>
          <w:sz w:val="22"/>
          <w:szCs w:val="22"/>
        </w:rPr>
      </w:pPr>
      <w:r w:rsidRPr="00CA347E">
        <w:rPr>
          <w:rFonts w:ascii="Arial" w:hAnsi="Arial" w:cs="Arial"/>
          <w:b/>
          <w:color w:val="000000"/>
          <w:sz w:val="22"/>
          <w:szCs w:val="22"/>
        </w:rPr>
        <w:t xml:space="preserve">h) </w:t>
      </w:r>
      <w:r w:rsidRPr="00CA347E">
        <w:rPr>
          <w:rFonts w:ascii="Arial" w:hAnsi="Arial" w:cs="Arial"/>
          <w:color w:val="000000"/>
          <w:sz w:val="22"/>
          <w:szCs w:val="22"/>
        </w:rPr>
        <w:t>Para produtores de origem animal apresentar documentação comprobatória de Serviço de Inspeção, podendo ser municipal, estadual ou federal.</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h)</w:t>
      </w:r>
      <w:r w:rsidRPr="00CA347E">
        <w:rPr>
          <w:rFonts w:ascii="Arial" w:hAnsi="Arial" w:cs="Arial"/>
          <w:sz w:val="22"/>
          <w:szCs w:val="22"/>
        </w:rPr>
        <w:t xml:space="preserve"> Prova de atendimento de requisitos previstos em lei especial, quando for o caso. </w:t>
      </w:r>
    </w:p>
    <w:p w:rsidR="00F718BD" w:rsidRPr="00CA347E" w:rsidRDefault="00F718BD" w:rsidP="006323EF">
      <w:pPr>
        <w:autoSpaceDE w:val="0"/>
        <w:autoSpaceDN w:val="0"/>
        <w:adjustRightInd w:val="0"/>
        <w:jc w:val="both"/>
        <w:rPr>
          <w:rFonts w:ascii="Arial" w:hAnsi="Arial" w:cs="Arial"/>
          <w:b/>
          <w:bCs/>
          <w:sz w:val="22"/>
          <w:szCs w:val="22"/>
        </w:rPr>
      </w:pPr>
      <w:r w:rsidRPr="00CA347E">
        <w:rPr>
          <w:rFonts w:ascii="Arial" w:hAnsi="Arial" w:cs="Arial"/>
          <w:b/>
          <w:color w:val="000000"/>
          <w:sz w:val="22"/>
          <w:szCs w:val="22"/>
        </w:rPr>
        <w:t>i)</w:t>
      </w:r>
      <w:r w:rsidRPr="00CA347E">
        <w:rPr>
          <w:rFonts w:ascii="Arial" w:hAnsi="Arial" w:cs="Arial"/>
          <w:color w:val="000000"/>
          <w:sz w:val="22"/>
          <w:szCs w:val="22"/>
        </w:rPr>
        <w:t xml:space="preserve"> </w:t>
      </w:r>
      <w:r w:rsidRPr="00CA347E">
        <w:rPr>
          <w:rFonts w:ascii="Arial" w:hAnsi="Arial" w:cs="Arial"/>
          <w:bCs/>
          <w:sz w:val="22"/>
          <w:szCs w:val="22"/>
        </w:rPr>
        <w:t xml:space="preserve">Declaração de cumprimento do disposto no inciso XXXIII do art. 7º da </w:t>
      </w:r>
      <w:proofErr w:type="spellStart"/>
      <w:r w:rsidRPr="00CA347E">
        <w:rPr>
          <w:rFonts w:ascii="Arial" w:hAnsi="Arial" w:cs="Arial"/>
          <w:bCs/>
          <w:sz w:val="22"/>
          <w:szCs w:val="22"/>
        </w:rPr>
        <w:t>C.F.</w:t>
      </w:r>
      <w:proofErr w:type="spellEnd"/>
      <w:r w:rsidRPr="00CA347E">
        <w:rPr>
          <w:rFonts w:ascii="Arial" w:hAnsi="Arial" w:cs="Arial"/>
          <w:bCs/>
          <w:sz w:val="22"/>
          <w:szCs w:val="22"/>
        </w:rPr>
        <w:t xml:space="preserve">, </w:t>
      </w:r>
      <w:r w:rsidRPr="00CA347E">
        <w:rPr>
          <w:rFonts w:ascii="Arial" w:hAnsi="Arial" w:cs="Arial"/>
          <w:b/>
          <w:bCs/>
          <w:sz w:val="22"/>
          <w:szCs w:val="22"/>
        </w:rPr>
        <w:t>(Anexo II).</w:t>
      </w:r>
    </w:p>
    <w:p w:rsidR="00F718BD" w:rsidRPr="00CA347E" w:rsidRDefault="00F718BD" w:rsidP="006323EF">
      <w:pPr>
        <w:autoSpaceDE w:val="0"/>
        <w:autoSpaceDN w:val="0"/>
        <w:adjustRightInd w:val="0"/>
        <w:jc w:val="both"/>
        <w:rPr>
          <w:rFonts w:ascii="Arial" w:hAnsi="Arial" w:cs="Arial"/>
          <w:bCs/>
          <w:sz w:val="22"/>
          <w:szCs w:val="22"/>
        </w:rPr>
      </w:pPr>
      <w:r w:rsidRPr="00CA347E">
        <w:rPr>
          <w:rFonts w:ascii="Arial" w:hAnsi="Arial" w:cs="Arial"/>
          <w:b/>
          <w:bCs/>
          <w:sz w:val="22"/>
          <w:szCs w:val="22"/>
        </w:rPr>
        <w:t xml:space="preserve">j) </w:t>
      </w:r>
      <w:r w:rsidRPr="00CA347E">
        <w:rPr>
          <w:rFonts w:ascii="Arial" w:hAnsi="Arial" w:cs="Arial"/>
          <w:bCs/>
          <w:sz w:val="22"/>
          <w:szCs w:val="22"/>
        </w:rPr>
        <w:t xml:space="preserve">Declaração de conhecimento do edital, seus anexos, instruções e procedimentos, </w:t>
      </w:r>
      <w:r w:rsidRPr="00CA347E">
        <w:rPr>
          <w:rFonts w:ascii="Arial" w:hAnsi="Arial" w:cs="Arial"/>
          <w:b/>
          <w:bCs/>
          <w:sz w:val="22"/>
          <w:szCs w:val="22"/>
        </w:rPr>
        <w:t>(Anexo III)</w:t>
      </w:r>
      <w:r w:rsidRPr="00CA347E">
        <w:rPr>
          <w:rFonts w:ascii="Arial" w:hAnsi="Arial" w:cs="Arial"/>
          <w:bCs/>
          <w:sz w:val="22"/>
          <w:szCs w:val="22"/>
        </w:rPr>
        <w:t>;</w:t>
      </w: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 xml:space="preserve">l) </w:t>
      </w:r>
      <w:r w:rsidRPr="00CA347E">
        <w:rPr>
          <w:rFonts w:ascii="Arial" w:hAnsi="Arial" w:cs="Arial"/>
          <w:bCs/>
          <w:sz w:val="22"/>
          <w:szCs w:val="22"/>
        </w:rPr>
        <w:t xml:space="preserve">Declaração de idoneidade </w:t>
      </w:r>
      <w:r w:rsidRPr="00CA347E">
        <w:rPr>
          <w:rFonts w:ascii="Arial" w:hAnsi="Arial" w:cs="Arial"/>
          <w:b/>
          <w:bCs/>
          <w:sz w:val="22"/>
          <w:szCs w:val="22"/>
        </w:rPr>
        <w:t>(Anexo IV).</w:t>
      </w:r>
    </w:p>
    <w:p w:rsidR="00DE627E" w:rsidRPr="00CA347E" w:rsidRDefault="00DE627E"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bCs/>
          <w:color w:val="000000"/>
          <w:sz w:val="22"/>
          <w:szCs w:val="22"/>
        </w:rPr>
        <w:t xml:space="preserve">5.1.2. </w:t>
      </w:r>
      <w:r w:rsidRPr="00CA347E">
        <w:rPr>
          <w:rFonts w:ascii="Arial" w:hAnsi="Arial" w:cs="Arial"/>
          <w:b/>
          <w:bCs/>
          <w:color w:val="000000"/>
          <w:sz w:val="22"/>
          <w:szCs w:val="22"/>
          <w:u w:val="single"/>
        </w:rPr>
        <w:t>GRUPO INFORMAL</w:t>
      </w:r>
      <w:r w:rsidRPr="00CA347E">
        <w:rPr>
          <w:rFonts w:ascii="Arial" w:hAnsi="Arial" w:cs="Arial"/>
          <w:color w:val="000000"/>
          <w:sz w:val="22"/>
          <w:szCs w:val="22"/>
        </w:rPr>
        <w:t>, os documentos abaixo enumerados, sob pena de inabilitação:</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a)</w:t>
      </w:r>
      <w:r w:rsidRPr="00CA347E">
        <w:rPr>
          <w:rFonts w:ascii="Arial" w:hAnsi="Arial" w:cs="Arial"/>
          <w:color w:val="000000"/>
          <w:sz w:val="22"/>
          <w:szCs w:val="22"/>
        </w:rPr>
        <w:t xml:space="preserve"> Cópia e original de inscrição no Cadastro de Pessoa Física (CPF);</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b)</w:t>
      </w:r>
      <w:r w:rsidRPr="00CA347E">
        <w:rPr>
          <w:rFonts w:ascii="Arial" w:hAnsi="Arial" w:cs="Arial"/>
          <w:color w:val="000000"/>
          <w:sz w:val="22"/>
          <w:szCs w:val="22"/>
        </w:rPr>
        <w:t xml:space="preserve"> Cópia da DAP principal (Declaração de Aptidão ao Programa Nacional de Fortalecimento da Agricultura Familiar </w:t>
      </w:r>
      <w:r w:rsidRPr="00CA347E">
        <w:rPr>
          <w:rFonts w:ascii="Palatino Linotype" w:hAnsi="Palatino Linotype" w:cs="Arial"/>
          <w:color w:val="000000"/>
          <w:sz w:val="22"/>
          <w:szCs w:val="22"/>
        </w:rPr>
        <w:t>‐</w:t>
      </w:r>
      <w:r w:rsidRPr="00CA347E">
        <w:rPr>
          <w:rFonts w:ascii="Arial" w:hAnsi="Arial" w:cs="Arial"/>
          <w:color w:val="000000"/>
          <w:sz w:val="22"/>
          <w:szCs w:val="22"/>
        </w:rPr>
        <w:t xml:space="preserve"> PRONAF), ou extrato da DAP, de cada Agricultor Familiar participante;</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c)</w:t>
      </w:r>
      <w:r w:rsidRPr="00CA347E">
        <w:rPr>
          <w:rFonts w:ascii="Arial" w:hAnsi="Arial" w:cs="Arial"/>
          <w:color w:val="000000"/>
          <w:sz w:val="22"/>
          <w:szCs w:val="22"/>
        </w:rPr>
        <w:t xml:space="preserve"> Prova de atendimento de requisitos previstos em lei especial, quando for o caso.</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d)</w:t>
      </w:r>
      <w:r w:rsidRPr="00CA347E">
        <w:rPr>
          <w:rFonts w:ascii="Arial" w:hAnsi="Arial" w:cs="Arial"/>
          <w:color w:val="000000"/>
          <w:sz w:val="22"/>
          <w:szCs w:val="22"/>
        </w:rPr>
        <w:t xml:space="preserve"> </w:t>
      </w:r>
      <w:r w:rsidRPr="00CA347E">
        <w:rPr>
          <w:rFonts w:ascii="Arial" w:hAnsi="Arial" w:cs="Arial"/>
          <w:bCs/>
          <w:sz w:val="22"/>
          <w:szCs w:val="22"/>
        </w:rPr>
        <w:t xml:space="preserve">Declaração de cumprimento do disposto no inciso XXXIII do art. 7º da C.F, </w:t>
      </w:r>
      <w:r w:rsidRPr="00CA347E">
        <w:rPr>
          <w:rFonts w:ascii="Arial" w:hAnsi="Arial" w:cs="Arial"/>
          <w:b/>
          <w:bCs/>
          <w:sz w:val="22"/>
          <w:szCs w:val="22"/>
        </w:rPr>
        <w:t>(Anexo II);</w:t>
      </w:r>
    </w:p>
    <w:p w:rsidR="00F718BD" w:rsidRPr="00CA347E" w:rsidRDefault="00F718BD" w:rsidP="006323EF">
      <w:pPr>
        <w:autoSpaceDE w:val="0"/>
        <w:autoSpaceDN w:val="0"/>
        <w:adjustRightInd w:val="0"/>
        <w:jc w:val="both"/>
        <w:rPr>
          <w:rFonts w:ascii="Arial" w:hAnsi="Arial" w:cs="Arial"/>
          <w:bCs/>
          <w:sz w:val="22"/>
          <w:szCs w:val="22"/>
        </w:rPr>
      </w:pPr>
      <w:r w:rsidRPr="00CA347E">
        <w:rPr>
          <w:rFonts w:ascii="Arial" w:hAnsi="Arial" w:cs="Arial"/>
          <w:b/>
          <w:color w:val="000000"/>
          <w:sz w:val="22"/>
          <w:szCs w:val="22"/>
        </w:rPr>
        <w:t xml:space="preserve">e) </w:t>
      </w:r>
      <w:r w:rsidRPr="00CA347E">
        <w:rPr>
          <w:rFonts w:ascii="Arial" w:hAnsi="Arial" w:cs="Arial"/>
          <w:color w:val="000000"/>
          <w:sz w:val="22"/>
          <w:szCs w:val="22"/>
        </w:rPr>
        <w:t>De</w:t>
      </w:r>
      <w:r w:rsidRPr="00CA347E">
        <w:rPr>
          <w:rFonts w:ascii="Arial" w:hAnsi="Arial" w:cs="Arial"/>
          <w:bCs/>
          <w:sz w:val="22"/>
          <w:szCs w:val="22"/>
        </w:rPr>
        <w:t xml:space="preserve">claração de conhecimento do edital, seus anexos, instruções e procedimentos, </w:t>
      </w:r>
      <w:r w:rsidRPr="00CA347E">
        <w:rPr>
          <w:rFonts w:ascii="Arial" w:hAnsi="Arial" w:cs="Arial"/>
          <w:b/>
          <w:bCs/>
          <w:sz w:val="22"/>
          <w:szCs w:val="22"/>
        </w:rPr>
        <w:t>(Anexo III)</w:t>
      </w:r>
      <w:r w:rsidRPr="00CA347E">
        <w:rPr>
          <w:rFonts w:ascii="Arial" w:hAnsi="Arial" w:cs="Arial"/>
          <w:bCs/>
          <w:sz w:val="22"/>
          <w:szCs w:val="22"/>
        </w:rPr>
        <w:t>;</w:t>
      </w: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 xml:space="preserve">f) </w:t>
      </w:r>
      <w:r w:rsidRPr="00CA347E">
        <w:rPr>
          <w:rFonts w:ascii="Arial" w:hAnsi="Arial" w:cs="Arial"/>
          <w:bCs/>
          <w:sz w:val="22"/>
          <w:szCs w:val="22"/>
        </w:rPr>
        <w:t xml:space="preserve">Declaração de idoneidade, </w:t>
      </w:r>
      <w:r w:rsidRPr="00CA347E">
        <w:rPr>
          <w:rFonts w:ascii="Arial" w:hAnsi="Arial" w:cs="Arial"/>
          <w:b/>
          <w:bCs/>
          <w:sz w:val="22"/>
          <w:szCs w:val="22"/>
        </w:rPr>
        <w:t>(Anexo IV).</w:t>
      </w:r>
    </w:p>
    <w:p w:rsidR="00F718BD" w:rsidRPr="00CA347E" w:rsidRDefault="00F718BD" w:rsidP="006323EF">
      <w:pPr>
        <w:autoSpaceDE w:val="0"/>
        <w:autoSpaceDN w:val="0"/>
        <w:adjustRightInd w:val="0"/>
        <w:jc w:val="both"/>
        <w:rPr>
          <w:rFonts w:ascii="Arial" w:hAnsi="Arial" w:cs="Arial"/>
          <w:b/>
          <w:color w:val="000000"/>
          <w:sz w:val="22"/>
          <w:szCs w:val="22"/>
        </w:rPr>
      </w:pP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6. DA PROPOSTA (PROJETO DE VENDA) - ENVELOPE Nº. 02</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bCs/>
          <w:color w:val="000000"/>
          <w:sz w:val="22"/>
          <w:szCs w:val="22"/>
        </w:rPr>
        <w:t xml:space="preserve">6.1. </w:t>
      </w:r>
      <w:r w:rsidRPr="00CA347E">
        <w:rPr>
          <w:rFonts w:ascii="Arial" w:hAnsi="Arial" w:cs="Arial"/>
          <w:color w:val="000000"/>
          <w:sz w:val="22"/>
          <w:szCs w:val="22"/>
        </w:rPr>
        <w:t>No Envelope nº. 02 – Proposta (Projeto de Venda)</w:t>
      </w:r>
      <w:r w:rsidR="00CA347E" w:rsidRPr="00CA347E">
        <w:rPr>
          <w:rFonts w:ascii="Arial" w:hAnsi="Arial" w:cs="Arial"/>
          <w:color w:val="000000"/>
          <w:sz w:val="22"/>
          <w:szCs w:val="22"/>
        </w:rPr>
        <w:t xml:space="preserve"> deverá</w:t>
      </w:r>
      <w:r w:rsidRPr="00CA347E">
        <w:rPr>
          <w:rFonts w:ascii="Arial" w:hAnsi="Arial" w:cs="Arial"/>
          <w:color w:val="000000"/>
          <w:sz w:val="22"/>
          <w:szCs w:val="22"/>
        </w:rPr>
        <w:t xml:space="preserve"> conter o Projeto de Venda nos termos do </w:t>
      </w:r>
      <w:r w:rsidRPr="00CA347E">
        <w:rPr>
          <w:rFonts w:ascii="Arial" w:hAnsi="Arial" w:cs="Arial"/>
          <w:b/>
          <w:color w:val="000000"/>
          <w:sz w:val="22"/>
          <w:szCs w:val="22"/>
        </w:rPr>
        <w:t>Anexo V</w:t>
      </w:r>
      <w:r w:rsidRPr="00CA347E">
        <w:rPr>
          <w:rFonts w:ascii="Arial" w:hAnsi="Arial" w:cs="Arial"/>
          <w:color w:val="000000"/>
          <w:sz w:val="22"/>
          <w:szCs w:val="22"/>
        </w:rPr>
        <w:t xml:space="preserve"> da Resolução nº 38 do FNDE, de 16/07/2009.</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6.2.</w:t>
      </w:r>
      <w:r w:rsidRPr="00CA347E">
        <w:rPr>
          <w:rFonts w:ascii="Arial" w:hAnsi="Arial" w:cs="Arial"/>
          <w:color w:val="000000"/>
          <w:sz w:val="22"/>
          <w:szCs w:val="22"/>
        </w:rPr>
        <w:t xml:space="preserve"> O limite individual de venda do Agricultor Familiar e do Empreendedor Familiar Rural para a alimentação escolar deverá respeitar</w:t>
      </w:r>
      <w:r w:rsidR="00BF54F6" w:rsidRPr="00CA347E">
        <w:rPr>
          <w:rFonts w:ascii="Arial" w:hAnsi="Arial" w:cs="Arial"/>
          <w:color w:val="000000"/>
          <w:sz w:val="22"/>
          <w:szCs w:val="22"/>
        </w:rPr>
        <w:t xml:space="preserve"> o valor máximo de até R$ 20</w:t>
      </w:r>
      <w:r w:rsidRPr="00CA347E">
        <w:rPr>
          <w:rFonts w:ascii="Arial" w:hAnsi="Arial" w:cs="Arial"/>
          <w:color w:val="000000"/>
          <w:sz w:val="22"/>
          <w:szCs w:val="22"/>
        </w:rPr>
        <w:t>.000,00(</w:t>
      </w:r>
      <w:r w:rsidR="00BF54F6" w:rsidRPr="00CA347E">
        <w:rPr>
          <w:rFonts w:ascii="Arial" w:hAnsi="Arial" w:cs="Arial"/>
          <w:color w:val="000000"/>
          <w:sz w:val="22"/>
          <w:szCs w:val="22"/>
        </w:rPr>
        <w:t>vinte</w:t>
      </w:r>
      <w:r w:rsidRPr="00CA347E">
        <w:rPr>
          <w:rFonts w:ascii="Arial" w:hAnsi="Arial" w:cs="Arial"/>
          <w:color w:val="000000"/>
          <w:sz w:val="22"/>
          <w:szCs w:val="22"/>
        </w:rPr>
        <w:t xml:space="preserve"> mil reais), por DAP/ano.</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6.3.</w:t>
      </w:r>
      <w:r w:rsidRPr="00CA347E">
        <w:rPr>
          <w:rFonts w:ascii="Arial" w:hAnsi="Arial" w:cs="Arial"/>
          <w:color w:val="000000"/>
          <w:sz w:val="22"/>
          <w:szCs w:val="22"/>
        </w:rPr>
        <w:t xml:space="preserve"> Os valores de referência fixados pela Administração Municipal para pagamento do presente edital estão dispostos no </w:t>
      </w:r>
      <w:r w:rsidRPr="00CA347E">
        <w:rPr>
          <w:rFonts w:ascii="Arial" w:hAnsi="Arial" w:cs="Arial"/>
          <w:b/>
          <w:color w:val="000000"/>
          <w:sz w:val="22"/>
          <w:szCs w:val="22"/>
        </w:rPr>
        <w:t>Anexo I</w:t>
      </w:r>
      <w:r w:rsidRPr="00CA347E">
        <w:rPr>
          <w:rFonts w:ascii="Arial" w:hAnsi="Arial" w:cs="Arial"/>
          <w:color w:val="000000"/>
          <w:sz w:val="22"/>
          <w:szCs w:val="22"/>
        </w:rPr>
        <w:t>, deste edital.</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6.3.1.</w:t>
      </w:r>
      <w:r w:rsidRPr="00CA347E">
        <w:rPr>
          <w:rFonts w:ascii="Arial" w:hAnsi="Arial" w:cs="Arial"/>
          <w:color w:val="000000"/>
          <w:sz w:val="22"/>
          <w:szCs w:val="22"/>
        </w:rPr>
        <w:t xml:space="preserve"> A proposta deverá ser formulada em 01 (uma) via, contendo a identificação da associação ou cooperativa, datada, assinada por seu representante legal;</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 xml:space="preserve">6.3.2. </w:t>
      </w:r>
      <w:r w:rsidRPr="00CA347E">
        <w:rPr>
          <w:rFonts w:ascii="Arial" w:hAnsi="Arial" w:cs="Arial"/>
          <w:color w:val="000000"/>
          <w:sz w:val="22"/>
          <w:szCs w:val="22"/>
        </w:rPr>
        <w:t xml:space="preserve">A proposta deverá conter a discriminação completa dos gêneros alimentícios ofertados, conforme especificações e condições do </w:t>
      </w:r>
      <w:r w:rsidRPr="00CA347E">
        <w:rPr>
          <w:rFonts w:ascii="Arial" w:hAnsi="Arial" w:cs="Arial"/>
          <w:b/>
          <w:color w:val="000000"/>
          <w:sz w:val="22"/>
          <w:szCs w:val="22"/>
        </w:rPr>
        <w:t>Anexo I</w:t>
      </w:r>
      <w:r w:rsidRPr="00CA347E">
        <w:rPr>
          <w:rFonts w:ascii="Arial" w:hAnsi="Arial" w:cs="Arial"/>
          <w:color w:val="000000"/>
          <w:sz w:val="22"/>
          <w:szCs w:val="22"/>
        </w:rPr>
        <w:t>;</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6.3.3.</w:t>
      </w:r>
      <w:r w:rsidRPr="00CA347E">
        <w:rPr>
          <w:rFonts w:ascii="Arial" w:hAnsi="Arial" w:cs="Arial"/>
          <w:color w:val="000000"/>
          <w:sz w:val="22"/>
          <w:szCs w:val="22"/>
        </w:rPr>
        <w:t xml:space="preserve"> A proposta deverá conter o preço unitário de cada item (algarismo), devendo ser cotado em Real e com até duas casas decimais após a vírgula (R$ 0,00).</w:t>
      </w:r>
    </w:p>
    <w:p w:rsidR="00F718BD" w:rsidRPr="00CA347E" w:rsidRDefault="00F718BD" w:rsidP="006323EF">
      <w:pPr>
        <w:autoSpaceDE w:val="0"/>
        <w:autoSpaceDN w:val="0"/>
        <w:adjustRightInd w:val="0"/>
        <w:jc w:val="both"/>
        <w:rPr>
          <w:rFonts w:ascii="Arial" w:hAnsi="Arial" w:cs="Arial"/>
          <w:color w:val="000000"/>
          <w:sz w:val="22"/>
          <w:szCs w:val="22"/>
        </w:rPr>
      </w:pPr>
    </w:p>
    <w:p w:rsidR="00F718BD" w:rsidRPr="00CA347E" w:rsidRDefault="00F718BD" w:rsidP="006323EF">
      <w:pPr>
        <w:autoSpaceDE w:val="0"/>
        <w:autoSpaceDN w:val="0"/>
        <w:adjustRightInd w:val="0"/>
        <w:jc w:val="both"/>
        <w:rPr>
          <w:rFonts w:ascii="Arial" w:hAnsi="Arial" w:cs="Arial"/>
          <w:b/>
          <w:color w:val="000000"/>
          <w:sz w:val="22"/>
          <w:szCs w:val="22"/>
        </w:rPr>
      </w:pPr>
      <w:r w:rsidRPr="00CA347E">
        <w:rPr>
          <w:rFonts w:ascii="Arial" w:hAnsi="Arial" w:cs="Arial"/>
          <w:b/>
          <w:color w:val="000000"/>
          <w:sz w:val="22"/>
          <w:szCs w:val="22"/>
        </w:rPr>
        <w:t>7. DA CLASSIFICAÇÃO DAS PROPOSTAS</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7.1. </w:t>
      </w:r>
      <w:r w:rsidRPr="00CA347E">
        <w:rPr>
          <w:rFonts w:ascii="Arial" w:hAnsi="Arial" w:cs="Arial"/>
          <w:sz w:val="22"/>
          <w:szCs w:val="22"/>
        </w:rPr>
        <w:t>Serão consideradas as propostas classificadas, que preencham as condiçõe</w:t>
      </w:r>
      <w:r w:rsidR="002132D7" w:rsidRPr="00CA347E">
        <w:rPr>
          <w:rFonts w:ascii="Arial" w:hAnsi="Arial" w:cs="Arial"/>
          <w:sz w:val="22"/>
          <w:szCs w:val="22"/>
        </w:rPr>
        <w:t>s fixadas nesta Chamada Pública, podendo inclusive, ser selecionada mais de uma proposta para atingir os quantitativos solicitados.</w:t>
      </w:r>
    </w:p>
    <w:p w:rsidR="00F718BD" w:rsidRPr="00CA347E" w:rsidRDefault="00F718BD" w:rsidP="006323EF">
      <w:pPr>
        <w:autoSpaceDE w:val="0"/>
        <w:autoSpaceDN w:val="0"/>
        <w:adjustRightInd w:val="0"/>
        <w:jc w:val="both"/>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7.2. </w:t>
      </w:r>
      <w:r w:rsidRPr="00CA347E">
        <w:rPr>
          <w:rFonts w:ascii="Arial" w:hAnsi="Arial" w:cs="Arial"/>
          <w:sz w:val="22"/>
          <w:szCs w:val="22"/>
        </w:rPr>
        <w:t>Cada grupo de fornecedores (formal e/ou informal) deverá obrigatoriamente, ofertar sua quantidade de alimentos, com preço unitário, observando as condições fixadas nesta Chamada Pública.</w:t>
      </w:r>
    </w:p>
    <w:p w:rsidR="00F718BD" w:rsidRPr="00CA347E" w:rsidRDefault="00F718BD" w:rsidP="006323EF">
      <w:pPr>
        <w:autoSpaceDE w:val="0"/>
        <w:autoSpaceDN w:val="0"/>
        <w:adjustRightInd w:val="0"/>
        <w:jc w:val="both"/>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b/>
          <w:sz w:val="22"/>
          <w:szCs w:val="22"/>
        </w:rPr>
      </w:pPr>
      <w:r w:rsidRPr="00CA347E">
        <w:rPr>
          <w:rFonts w:ascii="Arial" w:hAnsi="Arial" w:cs="Arial"/>
          <w:b/>
          <w:bCs/>
          <w:sz w:val="22"/>
          <w:szCs w:val="22"/>
        </w:rPr>
        <w:t xml:space="preserve">7.3. </w:t>
      </w:r>
      <w:r w:rsidRPr="00CA347E">
        <w:rPr>
          <w:rFonts w:ascii="Arial" w:hAnsi="Arial" w:cs="Arial"/>
          <w:sz w:val="22"/>
          <w:szCs w:val="22"/>
        </w:rPr>
        <w:t xml:space="preserve">A Comissão Permanente de Licitações deverá realizar a análise da documentação apresentada pelos </w:t>
      </w:r>
      <w:r w:rsidRPr="00CA347E">
        <w:rPr>
          <w:rFonts w:ascii="Arial" w:hAnsi="Arial" w:cs="Arial"/>
          <w:bCs/>
          <w:sz w:val="22"/>
          <w:szCs w:val="22"/>
        </w:rPr>
        <w:t>Grupos Formais da Agricultura Familiar e de Empreendedores Familiares Rurais constituídos em Cooperativas e Associações ou Grupos Informais de Agricultores</w:t>
      </w:r>
      <w:r w:rsidRPr="00CA347E">
        <w:rPr>
          <w:rFonts w:ascii="Arial" w:hAnsi="Arial" w:cs="Arial"/>
          <w:b/>
          <w:bCs/>
          <w:sz w:val="22"/>
          <w:szCs w:val="22"/>
        </w:rPr>
        <w:t xml:space="preserve"> </w:t>
      </w:r>
      <w:r w:rsidRPr="00CA347E">
        <w:rPr>
          <w:rFonts w:ascii="Arial" w:hAnsi="Arial" w:cs="Arial"/>
          <w:sz w:val="22"/>
          <w:szCs w:val="22"/>
        </w:rPr>
        <w:t xml:space="preserve">que poderão fornecer os produtos previstos no </w:t>
      </w:r>
      <w:r w:rsidRPr="00CA347E">
        <w:rPr>
          <w:rFonts w:ascii="Arial" w:hAnsi="Arial" w:cs="Arial"/>
          <w:b/>
          <w:sz w:val="22"/>
          <w:szCs w:val="22"/>
        </w:rPr>
        <w:t>Anexo I.</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7.4. </w:t>
      </w:r>
      <w:r w:rsidRPr="00CA347E">
        <w:rPr>
          <w:rFonts w:ascii="Arial" w:hAnsi="Arial" w:cs="Arial"/>
          <w:sz w:val="22"/>
          <w:szCs w:val="22"/>
        </w:rPr>
        <w:t xml:space="preserve">Os </w:t>
      </w:r>
      <w:r w:rsidRPr="00CA347E">
        <w:rPr>
          <w:rFonts w:ascii="Arial" w:hAnsi="Arial" w:cs="Arial"/>
          <w:bCs/>
          <w:sz w:val="22"/>
          <w:szCs w:val="22"/>
        </w:rPr>
        <w:t>Grupos Formais da Agricultura Familiar e de Empreendedores Familiares Rurais constituídos em Cooperativas e Associações ou Grupos Informais de Agricultores Familiares</w:t>
      </w:r>
      <w:r w:rsidRPr="00CA347E">
        <w:rPr>
          <w:rFonts w:ascii="Arial" w:hAnsi="Arial" w:cs="Arial"/>
          <w:b/>
          <w:bCs/>
          <w:sz w:val="22"/>
          <w:szCs w:val="22"/>
        </w:rPr>
        <w:t xml:space="preserve"> </w:t>
      </w:r>
      <w:r w:rsidRPr="00CA347E">
        <w:rPr>
          <w:rFonts w:ascii="Arial" w:hAnsi="Arial" w:cs="Arial"/>
          <w:sz w:val="22"/>
          <w:szCs w:val="22"/>
        </w:rPr>
        <w:t>que apresentarem a documentação prevista neste edital, conforme análise da Comissão</w:t>
      </w:r>
      <w:r w:rsidR="00CA347E">
        <w:rPr>
          <w:rFonts w:ascii="Arial" w:hAnsi="Arial" w:cs="Arial"/>
          <w:sz w:val="22"/>
          <w:szCs w:val="22"/>
        </w:rPr>
        <w:t>,</w:t>
      </w:r>
      <w:r w:rsidR="00CA347E" w:rsidRPr="00CA347E">
        <w:rPr>
          <w:rFonts w:ascii="Arial" w:hAnsi="Arial" w:cs="Arial"/>
          <w:sz w:val="22"/>
          <w:szCs w:val="22"/>
        </w:rPr>
        <w:t xml:space="preserve"> estarão</w:t>
      </w:r>
      <w:r w:rsidRPr="00CA347E">
        <w:rPr>
          <w:rFonts w:ascii="Arial" w:hAnsi="Arial" w:cs="Arial"/>
          <w:sz w:val="22"/>
          <w:szCs w:val="22"/>
        </w:rPr>
        <w:t xml:space="preserve"> aptos para a fase seguinte, na qual, serão classificadas as propostas, considerando-se a ordenação decrescente dos valores apresentados no </w:t>
      </w:r>
      <w:r w:rsidRPr="00CA347E">
        <w:rPr>
          <w:rFonts w:ascii="Arial" w:hAnsi="Arial" w:cs="Arial"/>
          <w:b/>
          <w:sz w:val="22"/>
          <w:szCs w:val="22"/>
        </w:rPr>
        <w:t>Anexo I</w:t>
      </w:r>
      <w:r w:rsidRPr="00CA347E">
        <w:rPr>
          <w:rFonts w:ascii="Arial" w:hAnsi="Arial" w:cs="Arial"/>
          <w:sz w:val="22"/>
          <w:szCs w:val="22"/>
        </w:rPr>
        <w:t xml:space="preserve"> deste edital.</w:t>
      </w:r>
    </w:p>
    <w:p w:rsidR="002D13C0" w:rsidRPr="00CA347E" w:rsidRDefault="002D13C0" w:rsidP="006323EF">
      <w:pPr>
        <w:autoSpaceDE w:val="0"/>
        <w:autoSpaceDN w:val="0"/>
        <w:adjustRightInd w:val="0"/>
        <w:jc w:val="both"/>
        <w:rPr>
          <w:rFonts w:ascii="Arial" w:hAnsi="Arial" w:cs="Arial"/>
          <w:sz w:val="22"/>
          <w:szCs w:val="22"/>
        </w:rPr>
      </w:pPr>
    </w:p>
    <w:p w:rsidR="002D13C0" w:rsidRPr="00CA347E" w:rsidRDefault="002D13C0" w:rsidP="006323EF">
      <w:pPr>
        <w:autoSpaceDE w:val="0"/>
        <w:autoSpaceDN w:val="0"/>
        <w:adjustRightInd w:val="0"/>
        <w:jc w:val="both"/>
        <w:rPr>
          <w:rFonts w:ascii="Arial" w:hAnsi="Arial" w:cs="Arial"/>
          <w:sz w:val="22"/>
          <w:szCs w:val="22"/>
        </w:rPr>
      </w:pPr>
      <w:r w:rsidRPr="00CA347E">
        <w:rPr>
          <w:rFonts w:ascii="Arial" w:hAnsi="Arial" w:cs="Arial"/>
          <w:b/>
          <w:sz w:val="22"/>
          <w:szCs w:val="22"/>
        </w:rPr>
        <w:t xml:space="preserve">7.5.  </w:t>
      </w:r>
      <w:r w:rsidRPr="00CA347E">
        <w:rPr>
          <w:rFonts w:ascii="Arial" w:hAnsi="Arial" w:cs="Arial"/>
          <w:sz w:val="22"/>
          <w:szCs w:val="22"/>
        </w:rPr>
        <w:t>Havendo pluralidade de proponentes interessados serão classificados, prioritariamente, e nessa ordem:</w:t>
      </w:r>
    </w:p>
    <w:p w:rsidR="002D13C0" w:rsidRPr="00CA347E" w:rsidRDefault="002D13C0" w:rsidP="006323EF">
      <w:pPr>
        <w:autoSpaceDE w:val="0"/>
        <w:autoSpaceDN w:val="0"/>
        <w:adjustRightInd w:val="0"/>
        <w:jc w:val="both"/>
        <w:rPr>
          <w:rFonts w:ascii="Arial" w:hAnsi="Arial" w:cs="Arial"/>
          <w:sz w:val="22"/>
          <w:szCs w:val="22"/>
        </w:rPr>
      </w:pPr>
      <w:r w:rsidRPr="00CA347E">
        <w:rPr>
          <w:rFonts w:ascii="Arial" w:hAnsi="Arial" w:cs="Arial"/>
          <w:sz w:val="22"/>
          <w:szCs w:val="22"/>
        </w:rPr>
        <w:t>I – Alimentos orgânicos e/ou agroecológicos, devidamente reconhecidos;</w:t>
      </w:r>
    </w:p>
    <w:p w:rsidR="002D13C0" w:rsidRPr="00CA347E" w:rsidRDefault="002D13C0" w:rsidP="006323EF">
      <w:pPr>
        <w:autoSpaceDE w:val="0"/>
        <w:autoSpaceDN w:val="0"/>
        <w:adjustRightInd w:val="0"/>
        <w:jc w:val="both"/>
        <w:rPr>
          <w:rFonts w:ascii="Arial" w:hAnsi="Arial" w:cs="Arial"/>
          <w:sz w:val="22"/>
          <w:szCs w:val="22"/>
        </w:rPr>
      </w:pPr>
      <w:r w:rsidRPr="00CA347E">
        <w:rPr>
          <w:rFonts w:ascii="Arial" w:hAnsi="Arial" w:cs="Arial"/>
          <w:sz w:val="22"/>
          <w:szCs w:val="22"/>
        </w:rPr>
        <w:t>II – Produtos produzidos no município;</w:t>
      </w:r>
    </w:p>
    <w:p w:rsidR="002D13C0" w:rsidRPr="00CA347E" w:rsidRDefault="002D13C0" w:rsidP="006323EF">
      <w:pPr>
        <w:autoSpaceDE w:val="0"/>
        <w:autoSpaceDN w:val="0"/>
        <w:adjustRightInd w:val="0"/>
        <w:jc w:val="both"/>
        <w:rPr>
          <w:rFonts w:ascii="Arial" w:hAnsi="Arial" w:cs="Arial"/>
          <w:sz w:val="22"/>
          <w:szCs w:val="22"/>
        </w:rPr>
      </w:pPr>
      <w:r w:rsidRPr="00CA347E">
        <w:rPr>
          <w:rFonts w:ascii="Arial" w:hAnsi="Arial" w:cs="Arial"/>
          <w:sz w:val="22"/>
          <w:szCs w:val="22"/>
        </w:rPr>
        <w:t>III – Produtos produzidos na região do município (municípios circunvizinhos);</w:t>
      </w:r>
    </w:p>
    <w:p w:rsidR="002D13C0" w:rsidRPr="00CA347E" w:rsidRDefault="002D13C0" w:rsidP="006323EF">
      <w:pPr>
        <w:autoSpaceDE w:val="0"/>
        <w:autoSpaceDN w:val="0"/>
        <w:adjustRightInd w:val="0"/>
        <w:jc w:val="both"/>
        <w:rPr>
          <w:rFonts w:ascii="Arial" w:hAnsi="Arial" w:cs="Arial"/>
          <w:sz w:val="22"/>
          <w:szCs w:val="22"/>
        </w:rPr>
      </w:pPr>
      <w:r w:rsidRPr="00CA347E">
        <w:rPr>
          <w:rFonts w:ascii="Arial" w:hAnsi="Arial" w:cs="Arial"/>
          <w:sz w:val="22"/>
          <w:szCs w:val="22"/>
        </w:rPr>
        <w:t>IV – Produtos produzidos no Estado;</w:t>
      </w:r>
    </w:p>
    <w:p w:rsidR="002D13C0" w:rsidRPr="00CA347E" w:rsidRDefault="002D13C0" w:rsidP="006323EF">
      <w:pPr>
        <w:autoSpaceDE w:val="0"/>
        <w:autoSpaceDN w:val="0"/>
        <w:adjustRightInd w:val="0"/>
        <w:jc w:val="both"/>
        <w:rPr>
          <w:rFonts w:ascii="Arial" w:hAnsi="Arial" w:cs="Arial"/>
          <w:sz w:val="22"/>
          <w:szCs w:val="22"/>
        </w:rPr>
      </w:pPr>
      <w:r w:rsidRPr="00CA347E">
        <w:rPr>
          <w:rFonts w:ascii="Arial" w:hAnsi="Arial" w:cs="Arial"/>
          <w:sz w:val="22"/>
          <w:szCs w:val="22"/>
        </w:rPr>
        <w:t>V – Produtos produzidos no País.</w:t>
      </w:r>
    </w:p>
    <w:p w:rsidR="002D13C0" w:rsidRPr="00CA347E" w:rsidRDefault="002D13C0" w:rsidP="006323EF">
      <w:pPr>
        <w:autoSpaceDE w:val="0"/>
        <w:autoSpaceDN w:val="0"/>
        <w:adjustRightInd w:val="0"/>
        <w:jc w:val="both"/>
        <w:rPr>
          <w:rFonts w:ascii="Arial" w:hAnsi="Arial" w:cs="Arial"/>
          <w:sz w:val="22"/>
          <w:szCs w:val="22"/>
          <w:highlight w:val="yellow"/>
        </w:rPr>
      </w:pPr>
    </w:p>
    <w:p w:rsidR="002D13C0" w:rsidRPr="00CA347E" w:rsidRDefault="002D13C0" w:rsidP="006323EF">
      <w:pPr>
        <w:autoSpaceDE w:val="0"/>
        <w:autoSpaceDN w:val="0"/>
        <w:adjustRightInd w:val="0"/>
        <w:jc w:val="both"/>
        <w:rPr>
          <w:rFonts w:ascii="Arial" w:hAnsi="Arial" w:cs="Arial"/>
          <w:sz w:val="22"/>
          <w:szCs w:val="22"/>
        </w:rPr>
      </w:pPr>
      <w:r w:rsidRPr="00CA347E">
        <w:rPr>
          <w:rFonts w:ascii="Arial" w:hAnsi="Arial" w:cs="Arial"/>
          <w:b/>
          <w:sz w:val="22"/>
          <w:szCs w:val="22"/>
        </w:rPr>
        <w:t xml:space="preserve">7.5.1. </w:t>
      </w:r>
      <w:r w:rsidRPr="00CA347E">
        <w:rPr>
          <w:rFonts w:ascii="Arial" w:hAnsi="Arial" w:cs="Arial"/>
          <w:sz w:val="22"/>
          <w:szCs w:val="22"/>
        </w:rPr>
        <w:t>Não sendo possível selecionar o proponente através dos critérios acima, será definido como aquele que apresentar o menor preço unitário.</w:t>
      </w:r>
    </w:p>
    <w:p w:rsidR="002D13C0" w:rsidRPr="00CA347E" w:rsidRDefault="002D13C0" w:rsidP="006323EF">
      <w:pPr>
        <w:autoSpaceDE w:val="0"/>
        <w:autoSpaceDN w:val="0"/>
        <w:adjustRightInd w:val="0"/>
        <w:jc w:val="both"/>
        <w:rPr>
          <w:rFonts w:ascii="Arial" w:hAnsi="Arial" w:cs="Arial"/>
          <w:sz w:val="22"/>
          <w:szCs w:val="22"/>
        </w:rPr>
      </w:pPr>
    </w:p>
    <w:p w:rsidR="002D13C0" w:rsidRPr="00CA347E" w:rsidRDefault="002D13C0" w:rsidP="006323EF">
      <w:pPr>
        <w:autoSpaceDE w:val="0"/>
        <w:autoSpaceDN w:val="0"/>
        <w:adjustRightInd w:val="0"/>
        <w:jc w:val="both"/>
        <w:rPr>
          <w:rFonts w:ascii="Arial" w:hAnsi="Arial" w:cs="Arial"/>
          <w:sz w:val="22"/>
          <w:szCs w:val="22"/>
        </w:rPr>
      </w:pPr>
      <w:r w:rsidRPr="00CA347E">
        <w:rPr>
          <w:rFonts w:ascii="Arial" w:hAnsi="Arial" w:cs="Arial"/>
          <w:b/>
          <w:sz w:val="22"/>
          <w:szCs w:val="22"/>
        </w:rPr>
        <w:t xml:space="preserve">7.5.2. </w:t>
      </w:r>
      <w:r w:rsidRPr="00CA347E">
        <w:rPr>
          <w:rFonts w:ascii="Arial" w:hAnsi="Arial" w:cs="Arial"/>
          <w:sz w:val="22"/>
          <w:szCs w:val="22"/>
        </w:rPr>
        <w:t>O Departamento de Licitações divulgará o resultado da classificação em até 48 horas após a conclusão dos trabalhos.</w:t>
      </w:r>
    </w:p>
    <w:p w:rsidR="002D13C0" w:rsidRPr="00CA347E" w:rsidRDefault="002D13C0" w:rsidP="006323EF">
      <w:pPr>
        <w:autoSpaceDE w:val="0"/>
        <w:autoSpaceDN w:val="0"/>
        <w:adjustRightInd w:val="0"/>
        <w:jc w:val="both"/>
        <w:rPr>
          <w:rFonts w:ascii="Arial" w:hAnsi="Arial" w:cs="Arial"/>
          <w:sz w:val="22"/>
          <w:szCs w:val="22"/>
        </w:rPr>
      </w:pPr>
    </w:p>
    <w:p w:rsidR="002D13C0" w:rsidRPr="00CA347E" w:rsidRDefault="002D13C0" w:rsidP="006323EF">
      <w:pPr>
        <w:autoSpaceDE w:val="0"/>
        <w:autoSpaceDN w:val="0"/>
        <w:adjustRightInd w:val="0"/>
        <w:jc w:val="both"/>
        <w:rPr>
          <w:rFonts w:ascii="Arial" w:hAnsi="Arial" w:cs="Arial"/>
          <w:sz w:val="22"/>
          <w:szCs w:val="22"/>
        </w:rPr>
      </w:pPr>
      <w:r w:rsidRPr="00CA347E">
        <w:rPr>
          <w:rFonts w:ascii="Arial" w:hAnsi="Arial" w:cs="Arial"/>
          <w:b/>
          <w:sz w:val="22"/>
          <w:szCs w:val="22"/>
        </w:rPr>
        <w:t xml:space="preserve">7.5.3. </w:t>
      </w:r>
      <w:r w:rsidRPr="00CA347E">
        <w:rPr>
          <w:rFonts w:ascii="Arial" w:hAnsi="Arial" w:cs="Arial"/>
          <w:sz w:val="22"/>
          <w:szCs w:val="22"/>
        </w:rPr>
        <w:t xml:space="preserve">Da decisão caberá recurso no prazo de </w:t>
      </w:r>
      <w:proofErr w:type="gramStart"/>
      <w:r w:rsidRPr="00CA347E">
        <w:rPr>
          <w:rFonts w:ascii="Arial" w:hAnsi="Arial" w:cs="Arial"/>
          <w:sz w:val="22"/>
          <w:szCs w:val="22"/>
        </w:rPr>
        <w:t>3</w:t>
      </w:r>
      <w:proofErr w:type="gramEnd"/>
      <w:r w:rsidRPr="00CA347E">
        <w:rPr>
          <w:rFonts w:ascii="Arial" w:hAnsi="Arial" w:cs="Arial"/>
          <w:sz w:val="22"/>
          <w:szCs w:val="22"/>
        </w:rPr>
        <w:t xml:space="preserve"> (três) dias.</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lastRenderedPageBreak/>
        <w:t>8. DO LOCAL DE ENTREGA E PERIODICIDADE</w:t>
      </w:r>
    </w:p>
    <w:p w:rsidR="00340179" w:rsidRDefault="00F718BD" w:rsidP="00340179">
      <w:pPr>
        <w:pStyle w:val="Corpodetexto2"/>
        <w:widowControl w:val="0"/>
        <w:rPr>
          <w:rFonts w:ascii="Arial" w:hAnsi="Arial" w:cs="Arial"/>
          <w:szCs w:val="22"/>
        </w:rPr>
      </w:pPr>
      <w:r w:rsidRPr="00CA347E">
        <w:rPr>
          <w:rFonts w:ascii="Arial" w:hAnsi="Arial" w:cs="Arial"/>
          <w:b/>
          <w:color w:val="000000"/>
          <w:szCs w:val="22"/>
        </w:rPr>
        <w:t>8.1.</w:t>
      </w:r>
      <w:r w:rsidRPr="00CA347E">
        <w:rPr>
          <w:rFonts w:ascii="Arial" w:hAnsi="Arial" w:cs="Arial"/>
          <w:color w:val="000000"/>
          <w:szCs w:val="22"/>
        </w:rPr>
        <w:t xml:space="preserve"> </w:t>
      </w:r>
      <w:r w:rsidR="00450A4A" w:rsidRPr="00CA347E">
        <w:rPr>
          <w:rFonts w:ascii="Arial" w:hAnsi="Arial" w:cs="Arial"/>
          <w:szCs w:val="22"/>
        </w:rPr>
        <w:t xml:space="preserve">As verduras, frutas e hortaliças serão entregues </w:t>
      </w:r>
      <w:r w:rsidR="00450A4A">
        <w:rPr>
          <w:rFonts w:ascii="Arial" w:hAnsi="Arial" w:cs="Arial"/>
          <w:szCs w:val="22"/>
        </w:rPr>
        <w:t>semanalmente</w:t>
      </w:r>
      <w:r w:rsidR="00450A4A" w:rsidRPr="00CA347E">
        <w:rPr>
          <w:rFonts w:ascii="Arial" w:hAnsi="Arial" w:cs="Arial"/>
          <w:szCs w:val="22"/>
        </w:rPr>
        <w:t xml:space="preserve">, e os demais produtos mensalmente, </w:t>
      </w:r>
      <w:r w:rsidR="00340179">
        <w:rPr>
          <w:rFonts w:ascii="Arial" w:hAnsi="Arial" w:cs="Arial"/>
          <w:szCs w:val="22"/>
        </w:rPr>
        <w:t xml:space="preserve">no endereço: </w:t>
      </w:r>
      <w:r w:rsidR="00340179" w:rsidRPr="00AF572C">
        <w:rPr>
          <w:rFonts w:ascii="Arial" w:hAnsi="Arial" w:cs="Arial"/>
          <w:szCs w:val="22"/>
        </w:rPr>
        <w:t xml:space="preserve"> </w:t>
      </w:r>
    </w:p>
    <w:p w:rsidR="00340179" w:rsidRPr="00340179" w:rsidRDefault="00340179" w:rsidP="00340179">
      <w:pPr>
        <w:pStyle w:val="Corpodetexto2"/>
        <w:widowControl w:val="0"/>
        <w:rPr>
          <w:rFonts w:ascii="Arial" w:hAnsi="Arial" w:cs="Arial"/>
          <w:b/>
          <w:i/>
          <w:szCs w:val="22"/>
        </w:rPr>
      </w:pPr>
      <w:r w:rsidRPr="00340179">
        <w:rPr>
          <w:rFonts w:ascii="Arial" w:hAnsi="Arial" w:cs="Arial"/>
          <w:b/>
          <w:i/>
          <w:szCs w:val="22"/>
        </w:rPr>
        <w:t>Escola Municipal Felisberto Vilarino Dutra</w:t>
      </w:r>
    </w:p>
    <w:p w:rsidR="00340179" w:rsidRPr="00B50917" w:rsidRDefault="00340179" w:rsidP="00340179">
      <w:pPr>
        <w:pStyle w:val="Corpodetexto2"/>
        <w:widowControl w:val="0"/>
        <w:rPr>
          <w:rFonts w:ascii="Arial" w:hAnsi="Arial" w:cs="Arial"/>
          <w:b/>
          <w:i/>
          <w:szCs w:val="22"/>
        </w:rPr>
      </w:pPr>
      <w:r w:rsidRPr="00340179">
        <w:rPr>
          <w:rFonts w:ascii="Arial" w:hAnsi="Arial" w:cs="Arial"/>
          <w:b/>
          <w:i/>
          <w:szCs w:val="22"/>
        </w:rPr>
        <w:t>Rua Presidente Costa e Silva, 206, Bairro Parque Jardim Ouro, Ouro, SC</w:t>
      </w:r>
      <w:r w:rsidR="00B50917">
        <w:rPr>
          <w:rFonts w:ascii="Arial" w:hAnsi="Arial" w:cs="Arial"/>
          <w:b/>
          <w:i/>
          <w:szCs w:val="22"/>
        </w:rPr>
        <w:t>.</w:t>
      </w:r>
    </w:p>
    <w:p w:rsidR="00450A4A" w:rsidRPr="00CA347E" w:rsidRDefault="00340179" w:rsidP="00450A4A">
      <w:pPr>
        <w:autoSpaceDE w:val="0"/>
        <w:autoSpaceDN w:val="0"/>
        <w:adjustRightInd w:val="0"/>
        <w:jc w:val="both"/>
        <w:rPr>
          <w:rFonts w:ascii="Arial" w:hAnsi="Arial" w:cs="Arial"/>
          <w:sz w:val="22"/>
          <w:szCs w:val="22"/>
        </w:rPr>
      </w:pPr>
      <w:r>
        <w:rPr>
          <w:rFonts w:ascii="Arial" w:hAnsi="Arial" w:cs="Arial"/>
          <w:sz w:val="22"/>
          <w:szCs w:val="22"/>
        </w:rPr>
        <w:t>P</w:t>
      </w:r>
      <w:r w:rsidR="00450A4A" w:rsidRPr="00CA347E">
        <w:rPr>
          <w:rFonts w:ascii="Arial" w:hAnsi="Arial" w:cs="Arial"/>
          <w:sz w:val="22"/>
          <w:szCs w:val="22"/>
        </w:rPr>
        <w:t>ara a pessoa indicada pela Secretaria conforme Portaria nº 125/2014, que será o responsável pelo recebimento dos produtos,</w:t>
      </w:r>
      <w:r w:rsidR="005B6EC3">
        <w:rPr>
          <w:rFonts w:ascii="Arial" w:hAnsi="Arial" w:cs="Arial"/>
          <w:sz w:val="22"/>
          <w:szCs w:val="22"/>
        </w:rPr>
        <w:t xml:space="preserve"> juntamente com a nutricionista ou outro responsável pelo recebimento.</w:t>
      </w:r>
    </w:p>
    <w:p w:rsidR="00F718BD" w:rsidRPr="00CA347E" w:rsidRDefault="00F718BD" w:rsidP="006323EF">
      <w:pPr>
        <w:autoSpaceDE w:val="0"/>
        <w:autoSpaceDN w:val="0"/>
        <w:adjustRightInd w:val="0"/>
        <w:jc w:val="both"/>
        <w:rPr>
          <w:rFonts w:ascii="Arial" w:hAnsi="Arial" w:cs="Arial"/>
          <w:color w:val="000000"/>
          <w:sz w:val="22"/>
          <w:szCs w:val="22"/>
        </w:rPr>
      </w:pPr>
    </w:p>
    <w:p w:rsidR="00F718BD" w:rsidRPr="00CA347E" w:rsidRDefault="00F718BD" w:rsidP="006323EF">
      <w:pPr>
        <w:widowControl w:val="0"/>
        <w:autoSpaceDE w:val="0"/>
        <w:autoSpaceDN w:val="0"/>
        <w:adjustRightInd w:val="0"/>
        <w:jc w:val="both"/>
        <w:rPr>
          <w:rFonts w:ascii="Arial" w:hAnsi="Arial" w:cs="Arial"/>
          <w:sz w:val="22"/>
          <w:szCs w:val="22"/>
        </w:rPr>
      </w:pPr>
      <w:r w:rsidRPr="00CA347E">
        <w:rPr>
          <w:rFonts w:ascii="Arial" w:hAnsi="Arial" w:cs="Arial"/>
          <w:b/>
          <w:color w:val="000000"/>
          <w:sz w:val="22"/>
          <w:szCs w:val="22"/>
        </w:rPr>
        <w:t>8.2.</w:t>
      </w:r>
      <w:r w:rsidRPr="00CA347E">
        <w:rPr>
          <w:rFonts w:ascii="Arial" w:hAnsi="Arial" w:cs="Arial"/>
          <w:color w:val="000000"/>
          <w:sz w:val="22"/>
          <w:szCs w:val="22"/>
        </w:rPr>
        <w:t xml:space="preserve"> </w:t>
      </w:r>
      <w:r w:rsidRPr="00CA347E">
        <w:rPr>
          <w:rFonts w:ascii="Arial" w:hAnsi="Arial" w:cs="Arial"/>
          <w:sz w:val="22"/>
          <w:szCs w:val="22"/>
        </w:rPr>
        <w:t>A Municipalidade se reserva o direito de retirar apenas parte dos produtos desta Chamada Pública. Após o dia 3</w:t>
      </w:r>
      <w:r w:rsidR="00450A4A">
        <w:rPr>
          <w:rFonts w:ascii="Arial" w:hAnsi="Arial" w:cs="Arial"/>
          <w:sz w:val="22"/>
          <w:szCs w:val="22"/>
        </w:rPr>
        <w:t>1</w:t>
      </w:r>
      <w:r w:rsidRPr="00CA347E">
        <w:rPr>
          <w:rFonts w:ascii="Arial" w:hAnsi="Arial" w:cs="Arial"/>
          <w:sz w:val="22"/>
          <w:szCs w:val="22"/>
        </w:rPr>
        <w:t xml:space="preserve"> de dezembro de 201</w:t>
      </w:r>
      <w:r w:rsidR="00450A4A">
        <w:rPr>
          <w:rFonts w:ascii="Arial" w:hAnsi="Arial" w:cs="Arial"/>
          <w:sz w:val="22"/>
          <w:szCs w:val="22"/>
        </w:rPr>
        <w:t>5</w:t>
      </w:r>
      <w:r w:rsidRPr="00CA347E">
        <w:rPr>
          <w:rFonts w:ascii="Arial" w:hAnsi="Arial" w:cs="Arial"/>
          <w:sz w:val="22"/>
          <w:szCs w:val="22"/>
        </w:rPr>
        <w:t xml:space="preserve"> os saldos restantes serão desconsiderados, sem que caiba aos contratados, o direito a indenização e/ou reclamação de qualquer natureza.</w:t>
      </w:r>
    </w:p>
    <w:p w:rsidR="00F718BD" w:rsidRPr="00CA347E" w:rsidRDefault="00F718BD" w:rsidP="006323EF">
      <w:pPr>
        <w:autoSpaceDE w:val="0"/>
        <w:autoSpaceDN w:val="0"/>
        <w:adjustRightInd w:val="0"/>
        <w:jc w:val="both"/>
        <w:rPr>
          <w:rFonts w:ascii="Arial" w:hAnsi="Arial" w:cs="Arial"/>
          <w:b/>
          <w:bCs/>
          <w:color w:val="000000"/>
          <w:sz w:val="22"/>
          <w:szCs w:val="22"/>
        </w:rPr>
      </w:pPr>
    </w:p>
    <w:p w:rsidR="00F718BD" w:rsidRPr="00CA347E" w:rsidRDefault="00F718BD" w:rsidP="006323EF">
      <w:pPr>
        <w:autoSpaceDE w:val="0"/>
        <w:autoSpaceDN w:val="0"/>
        <w:adjustRightInd w:val="0"/>
        <w:jc w:val="both"/>
        <w:rPr>
          <w:rFonts w:ascii="Arial" w:hAnsi="Arial" w:cs="Arial"/>
          <w:b/>
          <w:bCs/>
          <w:color w:val="000000"/>
          <w:sz w:val="22"/>
          <w:szCs w:val="22"/>
        </w:rPr>
      </w:pPr>
      <w:r w:rsidRPr="00CA347E">
        <w:rPr>
          <w:rFonts w:ascii="Arial" w:hAnsi="Arial" w:cs="Arial"/>
          <w:b/>
          <w:bCs/>
          <w:color w:val="000000"/>
          <w:sz w:val="22"/>
          <w:szCs w:val="22"/>
        </w:rPr>
        <w:t>9. DO PAGAMENTO</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bCs/>
          <w:color w:val="000000"/>
          <w:sz w:val="22"/>
          <w:szCs w:val="22"/>
        </w:rPr>
        <w:t xml:space="preserve">9.1. </w:t>
      </w:r>
      <w:r w:rsidRPr="00CA347E">
        <w:rPr>
          <w:rFonts w:ascii="Arial" w:hAnsi="Arial" w:cs="Arial"/>
          <w:color w:val="000000"/>
          <w:sz w:val="22"/>
          <w:szCs w:val="22"/>
        </w:rPr>
        <w:t>O pagamento será realizado até 30 dias após a última entrega do mês, mediante apresentação de documento fiscal correspondente ao fornecimento efetuado, vedada à antecipação de pagamento, para cada faturamento.</w:t>
      </w:r>
    </w:p>
    <w:p w:rsidR="00F718BD" w:rsidRPr="00CA347E" w:rsidRDefault="00F718BD" w:rsidP="006323EF">
      <w:pPr>
        <w:autoSpaceDE w:val="0"/>
        <w:autoSpaceDN w:val="0"/>
        <w:adjustRightInd w:val="0"/>
        <w:jc w:val="both"/>
        <w:rPr>
          <w:rFonts w:ascii="Arial" w:hAnsi="Arial" w:cs="Arial"/>
          <w:color w:val="000000"/>
          <w:sz w:val="22"/>
          <w:szCs w:val="22"/>
        </w:rPr>
      </w:pP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bCs/>
          <w:color w:val="000000"/>
          <w:sz w:val="22"/>
          <w:szCs w:val="22"/>
        </w:rPr>
        <w:t>9.</w:t>
      </w:r>
      <w:r w:rsidR="00296BD3" w:rsidRPr="00CA347E">
        <w:rPr>
          <w:rFonts w:ascii="Arial" w:hAnsi="Arial" w:cs="Arial"/>
          <w:b/>
          <w:bCs/>
          <w:color w:val="000000"/>
          <w:sz w:val="22"/>
          <w:szCs w:val="22"/>
        </w:rPr>
        <w:t>2</w:t>
      </w:r>
      <w:r w:rsidRPr="00CA347E">
        <w:rPr>
          <w:rFonts w:ascii="Arial" w:hAnsi="Arial" w:cs="Arial"/>
          <w:b/>
          <w:bCs/>
          <w:color w:val="000000"/>
          <w:sz w:val="22"/>
          <w:szCs w:val="22"/>
        </w:rPr>
        <w:t xml:space="preserve">. </w:t>
      </w:r>
      <w:r w:rsidRPr="00CA347E">
        <w:rPr>
          <w:rFonts w:ascii="Arial" w:hAnsi="Arial" w:cs="Arial"/>
          <w:color w:val="000000"/>
          <w:sz w:val="22"/>
          <w:szCs w:val="22"/>
        </w:rPr>
        <w:t xml:space="preserve">O valor pago anualmente a cada agricultor não poderá exceder a R$ </w:t>
      </w:r>
      <w:r w:rsidR="002D1E33" w:rsidRPr="00CA347E">
        <w:rPr>
          <w:rFonts w:ascii="Arial" w:hAnsi="Arial" w:cs="Arial"/>
          <w:color w:val="000000"/>
          <w:sz w:val="22"/>
          <w:szCs w:val="22"/>
        </w:rPr>
        <w:t>20</w:t>
      </w:r>
      <w:r w:rsidRPr="00CA347E">
        <w:rPr>
          <w:rFonts w:ascii="Arial" w:hAnsi="Arial" w:cs="Arial"/>
          <w:color w:val="000000"/>
          <w:sz w:val="22"/>
          <w:szCs w:val="22"/>
        </w:rPr>
        <w:t>.000,00 (</w:t>
      </w:r>
      <w:r w:rsidR="002D1E33" w:rsidRPr="00CA347E">
        <w:rPr>
          <w:rFonts w:ascii="Arial" w:hAnsi="Arial" w:cs="Arial"/>
          <w:color w:val="000000"/>
          <w:sz w:val="22"/>
          <w:szCs w:val="22"/>
        </w:rPr>
        <w:t>vinte</w:t>
      </w:r>
      <w:r w:rsidRPr="00CA347E">
        <w:rPr>
          <w:rFonts w:ascii="Arial" w:hAnsi="Arial" w:cs="Arial"/>
          <w:color w:val="000000"/>
          <w:sz w:val="22"/>
          <w:szCs w:val="22"/>
        </w:rPr>
        <w:t xml:space="preserve"> mil reais).</w:t>
      </w:r>
    </w:p>
    <w:p w:rsidR="0015019A" w:rsidRPr="00CA347E" w:rsidRDefault="0015019A" w:rsidP="006323EF">
      <w:pPr>
        <w:autoSpaceDE w:val="0"/>
        <w:autoSpaceDN w:val="0"/>
        <w:adjustRightInd w:val="0"/>
        <w:jc w:val="both"/>
        <w:rPr>
          <w:rFonts w:ascii="Arial" w:hAnsi="Arial" w:cs="Arial"/>
          <w:color w:val="000000"/>
          <w:sz w:val="22"/>
          <w:szCs w:val="22"/>
        </w:rPr>
      </w:pPr>
    </w:p>
    <w:p w:rsidR="0015019A" w:rsidRPr="00CA347E" w:rsidRDefault="0015019A"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 xml:space="preserve">9.3. </w:t>
      </w:r>
      <w:r w:rsidRPr="00CA347E">
        <w:rPr>
          <w:rFonts w:ascii="Arial" w:hAnsi="Arial" w:cs="Arial"/>
          <w:color w:val="000000"/>
          <w:sz w:val="22"/>
          <w:szCs w:val="22"/>
        </w:rPr>
        <w:t>O Município de Ouro se exime de quaisquer ônus ou relação contratual de pagamento a ser efetuado a cada agricultor ou Empreendedor de Base Familiar Rural que integre o GRUPO FORMAL participante da CHAMADA PÚBLICA Nº 0</w:t>
      </w:r>
      <w:r w:rsidR="00C97E53">
        <w:rPr>
          <w:rFonts w:ascii="Arial" w:hAnsi="Arial" w:cs="Arial"/>
          <w:color w:val="000000"/>
          <w:sz w:val="22"/>
          <w:szCs w:val="22"/>
        </w:rPr>
        <w:t>01/2015</w:t>
      </w:r>
      <w:r w:rsidRPr="00CA347E">
        <w:rPr>
          <w:rFonts w:ascii="Arial" w:hAnsi="Arial" w:cs="Arial"/>
          <w:color w:val="000000"/>
          <w:sz w:val="22"/>
          <w:szCs w:val="22"/>
        </w:rPr>
        <w:t>.</w:t>
      </w:r>
    </w:p>
    <w:p w:rsidR="0015019A" w:rsidRPr="00CA347E" w:rsidRDefault="0015019A" w:rsidP="006323EF">
      <w:pPr>
        <w:autoSpaceDE w:val="0"/>
        <w:autoSpaceDN w:val="0"/>
        <w:adjustRightInd w:val="0"/>
        <w:jc w:val="both"/>
        <w:rPr>
          <w:rFonts w:ascii="Arial" w:hAnsi="Arial" w:cs="Arial"/>
          <w:color w:val="000000"/>
          <w:sz w:val="22"/>
          <w:szCs w:val="22"/>
        </w:rPr>
      </w:pPr>
    </w:p>
    <w:p w:rsidR="0015019A" w:rsidRPr="00CA347E" w:rsidRDefault="0015019A"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9.4</w:t>
      </w:r>
      <w:r w:rsidR="00CA347E" w:rsidRPr="00CA347E">
        <w:rPr>
          <w:rFonts w:ascii="Arial" w:hAnsi="Arial" w:cs="Arial"/>
          <w:b/>
          <w:color w:val="000000"/>
          <w:sz w:val="22"/>
          <w:szCs w:val="22"/>
        </w:rPr>
        <w:t xml:space="preserve"> </w:t>
      </w:r>
      <w:r w:rsidRPr="00CA347E">
        <w:rPr>
          <w:rFonts w:ascii="Arial" w:hAnsi="Arial" w:cs="Arial"/>
          <w:color w:val="000000"/>
          <w:sz w:val="22"/>
          <w:szCs w:val="22"/>
        </w:rPr>
        <w:t>Cabe ao GRUPO FORMAL</w:t>
      </w:r>
      <w:r w:rsidR="00712CAF" w:rsidRPr="00CA347E">
        <w:rPr>
          <w:rFonts w:ascii="Arial" w:hAnsi="Arial" w:cs="Arial"/>
          <w:color w:val="000000"/>
          <w:sz w:val="22"/>
          <w:szCs w:val="22"/>
        </w:rPr>
        <w:t xml:space="preserve"> </w:t>
      </w:r>
      <w:r w:rsidRPr="00CA347E">
        <w:rPr>
          <w:rFonts w:ascii="Arial" w:hAnsi="Arial" w:cs="Arial"/>
          <w:color w:val="000000"/>
          <w:sz w:val="22"/>
          <w:szCs w:val="22"/>
        </w:rPr>
        <w:t>como organização representativa realizar o devido repasse de recursos no valor correspondente ao estabelecido no PROJETO DE VENDA e o disposto no edital.</w:t>
      </w:r>
    </w:p>
    <w:p w:rsidR="00F718BD" w:rsidRPr="00CA347E" w:rsidRDefault="00F718BD" w:rsidP="006323EF">
      <w:pPr>
        <w:autoSpaceDE w:val="0"/>
        <w:autoSpaceDN w:val="0"/>
        <w:adjustRightInd w:val="0"/>
        <w:jc w:val="both"/>
        <w:rPr>
          <w:rFonts w:ascii="Arial" w:hAnsi="Arial" w:cs="Arial"/>
          <w:color w:val="000000"/>
          <w:sz w:val="22"/>
          <w:szCs w:val="22"/>
        </w:rPr>
      </w:pPr>
    </w:p>
    <w:p w:rsidR="00F718BD" w:rsidRPr="00CA347E" w:rsidRDefault="00F718BD" w:rsidP="006323EF">
      <w:pPr>
        <w:autoSpaceDE w:val="0"/>
        <w:autoSpaceDN w:val="0"/>
        <w:adjustRightInd w:val="0"/>
        <w:jc w:val="both"/>
        <w:rPr>
          <w:rFonts w:ascii="Arial" w:hAnsi="Arial" w:cs="Arial"/>
          <w:b/>
          <w:color w:val="000000"/>
          <w:sz w:val="22"/>
          <w:szCs w:val="22"/>
        </w:rPr>
      </w:pPr>
      <w:r w:rsidRPr="00CA347E">
        <w:rPr>
          <w:rFonts w:ascii="Arial" w:hAnsi="Arial" w:cs="Arial"/>
          <w:b/>
          <w:color w:val="000000"/>
          <w:sz w:val="22"/>
          <w:szCs w:val="22"/>
        </w:rPr>
        <w:t>10. DA CONTRATAÇÃO</w:t>
      </w:r>
    </w:p>
    <w:p w:rsidR="00F718BD" w:rsidRPr="00CA347E" w:rsidRDefault="00F718BD" w:rsidP="006323EF">
      <w:pPr>
        <w:autoSpaceDE w:val="0"/>
        <w:autoSpaceDN w:val="0"/>
        <w:adjustRightInd w:val="0"/>
        <w:jc w:val="both"/>
        <w:rPr>
          <w:rFonts w:ascii="Arial" w:hAnsi="Arial" w:cs="Arial"/>
          <w:color w:val="000000"/>
          <w:sz w:val="22"/>
          <w:szCs w:val="22"/>
        </w:rPr>
      </w:pPr>
      <w:r w:rsidRPr="00CA347E">
        <w:rPr>
          <w:rFonts w:ascii="Arial" w:hAnsi="Arial" w:cs="Arial"/>
          <w:b/>
          <w:color w:val="000000"/>
          <w:sz w:val="22"/>
          <w:szCs w:val="22"/>
        </w:rPr>
        <w:t>10.1.</w:t>
      </w:r>
      <w:r w:rsidRPr="00CA347E">
        <w:rPr>
          <w:rFonts w:ascii="Arial" w:hAnsi="Arial" w:cs="Arial"/>
          <w:color w:val="000000"/>
          <w:sz w:val="22"/>
          <w:szCs w:val="22"/>
        </w:rPr>
        <w:t xml:space="preserve"> Após o julgamento das propostas, as proponentes vencedoras serão convocadas a assinar o Contrato, conforme modelo constante do </w:t>
      </w:r>
      <w:r w:rsidRPr="00CA347E">
        <w:rPr>
          <w:rFonts w:ascii="Arial" w:hAnsi="Arial" w:cs="Arial"/>
          <w:b/>
          <w:color w:val="000000"/>
          <w:sz w:val="22"/>
          <w:szCs w:val="22"/>
        </w:rPr>
        <w:t xml:space="preserve">Anexo V </w:t>
      </w:r>
      <w:r w:rsidRPr="00CA347E">
        <w:rPr>
          <w:rFonts w:ascii="Arial" w:hAnsi="Arial" w:cs="Arial"/>
          <w:color w:val="000000"/>
          <w:sz w:val="22"/>
          <w:szCs w:val="22"/>
        </w:rPr>
        <w:t>deste edital</w:t>
      </w:r>
      <w:r w:rsidRPr="00CA347E">
        <w:rPr>
          <w:rFonts w:ascii="Arial" w:hAnsi="Arial" w:cs="Arial"/>
          <w:b/>
          <w:color w:val="000000"/>
          <w:sz w:val="22"/>
          <w:szCs w:val="22"/>
        </w:rPr>
        <w:t xml:space="preserve"> </w:t>
      </w:r>
      <w:r w:rsidRPr="00CA347E">
        <w:rPr>
          <w:rFonts w:ascii="Arial" w:hAnsi="Arial" w:cs="Arial"/>
          <w:color w:val="000000"/>
          <w:sz w:val="22"/>
          <w:szCs w:val="22"/>
        </w:rPr>
        <w:t>dentro do prazo de 05 (cinco) dias úteis após a convocação, junto ao Setor de Licitações deste município. Decorrido o prazo acima estipulado, se o proponente aceitar ou retirar o instrumento decairá do direito à mesma, sujeitando-se as sanções previstas no art. 81 da Lei n. 8.666/93 e multa de 5%</w:t>
      </w:r>
      <w:r w:rsidR="00712CAF" w:rsidRPr="00CA347E">
        <w:rPr>
          <w:rFonts w:ascii="Arial" w:hAnsi="Arial" w:cs="Arial"/>
          <w:color w:val="000000"/>
          <w:sz w:val="22"/>
          <w:szCs w:val="22"/>
        </w:rPr>
        <w:t xml:space="preserve"> (</w:t>
      </w:r>
      <w:r w:rsidRPr="00CA347E">
        <w:rPr>
          <w:rFonts w:ascii="Arial" w:hAnsi="Arial" w:cs="Arial"/>
          <w:color w:val="000000"/>
          <w:sz w:val="22"/>
          <w:szCs w:val="22"/>
        </w:rPr>
        <w:t xml:space="preserve">cinco por cento) do valor total do contrato. </w:t>
      </w:r>
    </w:p>
    <w:p w:rsidR="00F718BD" w:rsidRPr="00CA347E" w:rsidRDefault="00F718BD" w:rsidP="006323EF">
      <w:pPr>
        <w:autoSpaceDE w:val="0"/>
        <w:autoSpaceDN w:val="0"/>
        <w:adjustRightInd w:val="0"/>
        <w:jc w:val="both"/>
        <w:rPr>
          <w:rFonts w:ascii="Arial" w:hAnsi="Arial" w:cs="Arial"/>
          <w:color w:val="000000"/>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11. DAS PENALIDADES</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11.1.</w:t>
      </w:r>
      <w:r w:rsidRPr="00CA347E">
        <w:rPr>
          <w:rFonts w:ascii="Arial" w:hAnsi="Arial" w:cs="Arial"/>
          <w:sz w:val="22"/>
          <w:szCs w:val="22"/>
        </w:rPr>
        <w:t xml:space="preserve"> Sem prejuízo das sanções previstas nos </w:t>
      </w:r>
      <w:proofErr w:type="spellStart"/>
      <w:r w:rsidRPr="00CA347E">
        <w:rPr>
          <w:rFonts w:ascii="Arial" w:hAnsi="Arial" w:cs="Arial"/>
          <w:sz w:val="22"/>
          <w:szCs w:val="22"/>
        </w:rPr>
        <w:t>arts</w:t>
      </w:r>
      <w:proofErr w:type="spellEnd"/>
      <w:r w:rsidRPr="00CA347E">
        <w:rPr>
          <w:rFonts w:ascii="Arial" w:hAnsi="Arial" w:cs="Arial"/>
          <w:sz w:val="22"/>
          <w:szCs w:val="22"/>
        </w:rPr>
        <w:t>. 86 e 87 da Lei 8.666/93, a contratada ficará sujeita às seguintes penalidades, assegurada a prévia defesa:</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11.2.</w:t>
      </w:r>
      <w:r w:rsidRPr="00CA347E">
        <w:rPr>
          <w:rFonts w:ascii="Arial" w:hAnsi="Arial" w:cs="Arial"/>
          <w:sz w:val="22"/>
          <w:szCs w:val="22"/>
        </w:rPr>
        <w:t xml:space="preserve"> Pelo atraso injustificado na execução do Contrato:</w:t>
      </w:r>
    </w:p>
    <w:p w:rsidR="00F718BD" w:rsidRPr="00CA347E" w:rsidRDefault="00F718BD" w:rsidP="006323EF">
      <w:pPr>
        <w:autoSpaceDE w:val="0"/>
        <w:autoSpaceDN w:val="0"/>
        <w:adjustRightInd w:val="0"/>
        <w:jc w:val="both"/>
        <w:rPr>
          <w:rFonts w:ascii="Arial" w:hAnsi="Arial" w:cs="Arial"/>
          <w:b/>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11.2.1.</w:t>
      </w:r>
      <w:r w:rsidRPr="00CA347E">
        <w:rPr>
          <w:rFonts w:ascii="Arial" w:hAnsi="Arial" w:cs="Arial"/>
          <w:sz w:val="22"/>
          <w:szCs w:val="22"/>
        </w:rPr>
        <w:t xml:space="preserve"> Multa de 0,33% (trinta e três centésimos por cento), sobre o valor da obrigação não cumprida, por dia de atraso, limitada ao total de 20% (vinte por cento).</w:t>
      </w:r>
    </w:p>
    <w:p w:rsidR="00F718BD" w:rsidRPr="00CA347E" w:rsidRDefault="00F718BD" w:rsidP="006323EF">
      <w:pPr>
        <w:autoSpaceDE w:val="0"/>
        <w:autoSpaceDN w:val="0"/>
        <w:adjustRightInd w:val="0"/>
        <w:jc w:val="both"/>
        <w:rPr>
          <w:rFonts w:ascii="Arial" w:hAnsi="Arial" w:cs="Arial"/>
          <w:sz w:val="22"/>
          <w:szCs w:val="22"/>
          <w:highlight w:val="yellow"/>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11.3.</w:t>
      </w:r>
      <w:r w:rsidRPr="00CA347E">
        <w:rPr>
          <w:rFonts w:ascii="Arial" w:hAnsi="Arial" w:cs="Arial"/>
          <w:sz w:val="22"/>
          <w:szCs w:val="22"/>
        </w:rPr>
        <w:t xml:space="preserve"> Pela inexecução total ou parcial do Contrato:</w:t>
      </w:r>
    </w:p>
    <w:p w:rsidR="00F718BD" w:rsidRPr="00CA347E" w:rsidRDefault="00F718BD" w:rsidP="006323EF">
      <w:pPr>
        <w:autoSpaceDE w:val="0"/>
        <w:autoSpaceDN w:val="0"/>
        <w:adjustRightInd w:val="0"/>
        <w:jc w:val="both"/>
        <w:rPr>
          <w:rFonts w:ascii="Arial" w:hAnsi="Arial" w:cs="Arial"/>
          <w:b/>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11.3.1.</w:t>
      </w:r>
      <w:r w:rsidRPr="00CA347E">
        <w:rPr>
          <w:rFonts w:ascii="Arial" w:hAnsi="Arial" w:cs="Arial"/>
          <w:sz w:val="22"/>
          <w:szCs w:val="22"/>
        </w:rPr>
        <w:t xml:space="preserve"> Multa de 20% (vinte por cento), calculada sobre o valor do Contrato ou da parte não cumprida;</w:t>
      </w:r>
    </w:p>
    <w:p w:rsidR="00F718BD" w:rsidRPr="00CA347E" w:rsidRDefault="00F718BD" w:rsidP="006323EF">
      <w:pPr>
        <w:autoSpaceDE w:val="0"/>
        <w:autoSpaceDN w:val="0"/>
        <w:adjustRightInd w:val="0"/>
        <w:jc w:val="both"/>
        <w:rPr>
          <w:rFonts w:ascii="Arial" w:hAnsi="Arial" w:cs="Arial"/>
          <w:b/>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11.4.</w:t>
      </w:r>
      <w:r w:rsidRPr="00CA347E">
        <w:rPr>
          <w:rFonts w:ascii="Arial" w:hAnsi="Arial" w:cs="Arial"/>
          <w:sz w:val="22"/>
          <w:szCs w:val="22"/>
        </w:rPr>
        <w:t xml:space="preserve"> As multas aqui previstas não têm caráter compensatório, porém moratório e, consequ</w:t>
      </w:r>
      <w:r w:rsidR="00296BD3" w:rsidRPr="00CA347E">
        <w:rPr>
          <w:rFonts w:ascii="Arial" w:hAnsi="Arial" w:cs="Arial"/>
          <w:sz w:val="22"/>
          <w:szCs w:val="22"/>
        </w:rPr>
        <w:t>e</w:t>
      </w:r>
      <w:r w:rsidRPr="00CA347E">
        <w:rPr>
          <w:rFonts w:ascii="Arial" w:hAnsi="Arial" w:cs="Arial"/>
          <w:sz w:val="22"/>
          <w:szCs w:val="22"/>
        </w:rPr>
        <w:t>ntemente, o pagamento delas não exime a contratada da reparação dos eventuais danos, perdas ou prejuízos que seu ato punível venha acarretar à Prefeitura Municipal de Ouro, SC.</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F90997">
      <w:pPr>
        <w:keepNext/>
        <w:autoSpaceDE w:val="0"/>
        <w:autoSpaceDN w:val="0"/>
        <w:adjustRightInd w:val="0"/>
        <w:jc w:val="both"/>
        <w:rPr>
          <w:rFonts w:ascii="Arial" w:hAnsi="Arial" w:cs="Arial"/>
          <w:b/>
          <w:bCs/>
          <w:sz w:val="22"/>
          <w:szCs w:val="22"/>
        </w:rPr>
      </w:pPr>
      <w:r w:rsidRPr="00CA347E">
        <w:rPr>
          <w:rFonts w:ascii="Arial" w:hAnsi="Arial" w:cs="Arial"/>
          <w:b/>
          <w:bCs/>
          <w:sz w:val="22"/>
          <w:szCs w:val="22"/>
        </w:rPr>
        <w:lastRenderedPageBreak/>
        <w:t>12. DAS OBRIGAÇÕES DO CONTRATADO</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12.1. </w:t>
      </w:r>
      <w:r w:rsidRPr="00CA347E">
        <w:rPr>
          <w:rFonts w:ascii="Arial" w:hAnsi="Arial" w:cs="Arial"/>
          <w:sz w:val="22"/>
          <w:szCs w:val="22"/>
        </w:rPr>
        <w:t>Transportar os alimentos conforme as normas da Legislação da Vigilância Sanitária, para garantir a integridade e a qualidade dos mesmos;</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12.2. </w:t>
      </w:r>
      <w:r w:rsidRPr="00CA347E">
        <w:rPr>
          <w:rFonts w:ascii="Arial" w:hAnsi="Arial" w:cs="Arial"/>
          <w:sz w:val="22"/>
          <w:szCs w:val="22"/>
        </w:rPr>
        <w:t>Transportar os alimentos em veículos fechados ou abertos com proteção (ex: lona) em perfeitas condições de higiene, para garantir a integridade e a qualidade dos alimentos;</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12.3. </w:t>
      </w:r>
      <w:r w:rsidRPr="00CA347E">
        <w:rPr>
          <w:rFonts w:ascii="Arial" w:hAnsi="Arial" w:cs="Arial"/>
          <w:sz w:val="22"/>
          <w:szCs w:val="22"/>
        </w:rPr>
        <w:t>Assumir como exclusivamente seus os riscos e as despesas decorrentes do fornecimento de material, mão-de-obra, necessários à boa e perfeita entrega dos produtos. Responsabiliza-se, também, pela idoneidade e pelo comportamento de seus empregados, prepostos ou subordinados, e ainda, por quaisquer prejuízos que sejam causados à Contratante ou a terceiros.</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12.4. </w:t>
      </w:r>
      <w:r w:rsidRPr="00CA347E">
        <w:rPr>
          <w:rFonts w:ascii="Arial" w:hAnsi="Arial" w:cs="Arial"/>
          <w:sz w:val="22"/>
          <w:szCs w:val="22"/>
        </w:rPr>
        <w:t>Responsabilizar-se por todos os encargos tributários, sociais e previdenciários incidentes sobre os valores incidentes sobre a aquisição, comprovando, mediante apresentação de documentos, eventual isenção tributária.</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12.5. </w:t>
      </w:r>
      <w:r w:rsidRPr="00CA347E">
        <w:rPr>
          <w:rFonts w:ascii="Arial" w:hAnsi="Arial" w:cs="Arial"/>
          <w:sz w:val="22"/>
          <w:szCs w:val="22"/>
        </w:rPr>
        <w:t>Manter, durante toda a vigência do contrato, em compatibilidade com as obrigações por ele assumidas, todas as condições de habilitação e qualificação exigidas neste instrumento;</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12.6. </w:t>
      </w:r>
      <w:r w:rsidRPr="00CA347E">
        <w:rPr>
          <w:rFonts w:ascii="Arial" w:hAnsi="Arial" w:cs="Arial"/>
          <w:sz w:val="22"/>
          <w:szCs w:val="22"/>
        </w:rPr>
        <w:t>Não subcontratar, ceder ou transferir, total ou parcial, o objeto desta Chamada Pública.</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b/>
          <w:bCs/>
          <w:sz w:val="22"/>
          <w:szCs w:val="22"/>
        </w:rPr>
      </w:pPr>
      <w:r w:rsidRPr="00CA347E">
        <w:rPr>
          <w:rFonts w:ascii="Arial" w:hAnsi="Arial" w:cs="Arial"/>
          <w:b/>
          <w:bCs/>
          <w:sz w:val="22"/>
          <w:szCs w:val="22"/>
        </w:rPr>
        <w:t>13. DAS OBRIGAÇÕES DO CONTRATANTE</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13.1. </w:t>
      </w:r>
      <w:r w:rsidRPr="00CA347E">
        <w:rPr>
          <w:rFonts w:ascii="Arial" w:hAnsi="Arial" w:cs="Arial"/>
          <w:sz w:val="22"/>
          <w:szCs w:val="22"/>
        </w:rPr>
        <w:t>Efetuar, os pagamentos devidos ao CONTRATADO, os descontos e recolhimentos previstos em lei;</w:t>
      </w:r>
    </w:p>
    <w:p w:rsidR="00F718BD" w:rsidRPr="00CA347E" w:rsidRDefault="00F718BD" w:rsidP="006323EF">
      <w:pPr>
        <w:autoSpaceDE w:val="0"/>
        <w:autoSpaceDN w:val="0"/>
        <w:adjustRightInd w:val="0"/>
        <w:jc w:val="both"/>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13.2. </w:t>
      </w:r>
      <w:r w:rsidRPr="00CA347E">
        <w:rPr>
          <w:rFonts w:ascii="Arial" w:hAnsi="Arial" w:cs="Arial"/>
          <w:sz w:val="22"/>
          <w:szCs w:val="22"/>
        </w:rPr>
        <w:t>Proporcionar todas as facilidades para que a CONTRATADA possa cumprir suas obrigações dentro das normas e condições do credenciamento;</w:t>
      </w:r>
    </w:p>
    <w:p w:rsidR="00F718BD" w:rsidRPr="00CA347E" w:rsidRDefault="00F718BD" w:rsidP="006323EF">
      <w:pPr>
        <w:autoSpaceDE w:val="0"/>
        <w:autoSpaceDN w:val="0"/>
        <w:adjustRightInd w:val="0"/>
        <w:jc w:val="both"/>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bCs/>
          <w:sz w:val="22"/>
          <w:szCs w:val="22"/>
        </w:rPr>
        <w:t xml:space="preserve">13.3. </w:t>
      </w:r>
      <w:r w:rsidRPr="00CA347E">
        <w:rPr>
          <w:rFonts w:ascii="Arial" w:hAnsi="Arial" w:cs="Arial"/>
          <w:bCs/>
          <w:sz w:val="22"/>
          <w:szCs w:val="22"/>
        </w:rPr>
        <w:t>F</w:t>
      </w:r>
      <w:r w:rsidRPr="00CA347E">
        <w:rPr>
          <w:rFonts w:ascii="Arial" w:hAnsi="Arial" w:cs="Arial"/>
          <w:sz w:val="22"/>
          <w:szCs w:val="22"/>
        </w:rPr>
        <w:t>iscalizar a entrega e comunicar possíveis irregularidades a Contratada.</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b/>
          <w:bCs/>
          <w:sz w:val="22"/>
          <w:szCs w:val="22"/>
        </w:rPr>
      </w:pPr>
      <w:r w:rsidRPr="00CA347E">
        <w:rPr>
          <w:rFonts w:ascii="Arial" w:hAnsi="Arial" w:cs="Arial"/>
          <w:b/>
          <w:bCs/>
          <w:sz w:val="22"/>
          <w:szCs w:val="22"/>
        </w:rPr>
        <w:t>14. DAS DISPOSIÇÕES GERAIS</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14.1.</w:t>
      </w:r>
      <w:r w:rsidRPr="00CA347E">
        <w:rPr>
          <w:rFonts w:ascii="Arial" w:hAnsi="Arial" w:cs="Arial"/>
          <w:sz w:val="22"/>
          <w:szCs w:val="22"/>
        </w:rPr>
        <w:t xml:space="preserve"> Esclarecimentos relativos a presente chamada e às condições para atendimento das obrigações necessárias ao cumprimento de seu objeto, serão prestados diretamente no Setor de Licitações da Prefeitura Municipal de Ouro, SC, no endereço citado no preâmbulo deste Edital, ou através do telefone (49) 35551300 de segunda à sexta-feira, das 09h às 12h e das 13h30min às 17h.</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14.2.</w:t>
      </w:r>
      <w:r w:rsidRPr="00CA347E">
        <w:rPr>
          <w:rFonts w:ascii="Arial" w:hAnsi="Arial" w:cs="Arial"/>
          <w:sz w:val="22"/>
          <w:szCs w:val="22"/>
        </w:rPr>
        <w:t xml:space="preserve"> Na análise das propostas e na aquisição dos alimentos, terão prioridade às propostas dos </w:t>
      </w:r>
      <w:r w:rsidRPr="00CA347E">
        <w:rPr>
          <w:rFonts w:ascii="Arial" w:hAnsi="Arial" w:cs="Arial"/>
          <w:b/>
          <w:sz w:val="22"/>
          <w:szCs w:val="22"/>
          <w:u w:val="single"/>
        </w:rPr>
        <w:t>GRUPOS LOCAIS E AS DOS GRUPOS FORMAIS</w:t>
      </w:r>
      <w:r w:rsidRPr="00CA347E">
        <w:rPr>
          <w:rFonts w:ascii="Arial" w:hAnsi="Arial" w:cs="Arial"/>
          <w:sz w:val="22"/>
          <w:szCs w:val="22"/>
        </w:rPr>
        <w:t>, art. 23, § 3º e § 4º, da referida Resolução do FNDE.</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14.3.</w:t>
      </w:r>
      <w:r w:rsidRPr="00CA347E">
        <w:rPr>
          <w:rFonts w:ascii="Arial" w:hAnsi="Arial" w:cs="Arial"/>
          <w:sz w:val="22"/>
          <w:szCs w:val="22"/>
        </w:rPr>
        <w:t xml:space="preserve"> A apresentação da proposta</w:t>
      </w:r>
      <w:r w:rsidR="00712CAF" w:rsidRPr="00CA347E">
        <w:rPr>
          <w:rFonts w:ascii="Arial" w:hAnsi="Arial" w:cs="Arial"/>
          <w:sz w:val="22"/>
          <w:szCs w:val="22"/>
        </w:rPr>
        <w:t xml:space="preserve"> implica</w:t>
      </w:r>
      <w:r w:rsidRPr="00CA347E">
        <w:rPr>
          <w:rFonts w:ascii="Arial" w:hAnsi="Arial" w:cs="Arial"/>
          <w:sz w:val="22"/>
          <w:szCs w:val="22"/>
        </w:rPr>
        <w:t xml:space="preserve"> aceitação deste Edital, bem como das normas legais que regem a matéria, e, se porventura o proponente for declarado vencedor, ao cumprimento de todas as disposições contidas neste Edital.</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14.4.</w:t>
      </w:r>
      <w:r w:rsidRPr="00CA347E">
        <w:rPr>
          <w:rFonts w:ascii="Arial" w:hAnsi="Arial" w:cs="Arial"/>
          <w:sz w:val="22"/>
          <w:szCs w:val="22"/>
        </w:rPr>
        <w:t xml:space="preserve"> O contratado fica obrigado</w:t>
      </w:r>
      <w:r w:rsidR="00712CAF">
        <w:rPr>
          <w:rFonts w:ascii="Arial" w:hAnsi="Arial" w:cs="Arial"/>
          <w:sz w:val="22"/>
          <w:szCs w:val="22"/>
        </w:rPr>
        <w:t>,</w:t>
      </w:r>
      <w:r w:rsidRPr="00CA347E">
        <w:rPr>
          <w:rFonts w:ascii="Arial" w:hAnsi="Arial" w:cs="Arial"/>
          <w:sz w:val="22"/>
          <w:szCs w:val="22"/>
        </w:rPr>
        <w:t xml:space="preserve"> a aceitar nas mesmas condições contratuais, os acréscimos ou supressões que se fizerem necessários, conforme dispõe a Lei 8.666/93.</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
          <w:sz w:val="22"/>
          <w:szCs w:val="22"/>
        </w:rPr>
        <w:t>14.5.</w:t>
      </w:r>
      <w:r w:rsidRPr="00CA347E">
        <w:rPr>
          <w:rFonts w:ascii="Arial" w:hAnsi="Arial" w:cs="Arial"/>
          <w:sz w:val="22"/>
          <w:szCs w:val="22"/>
        </w:rPr>
        <w:t xml:space="preserve"> Da reunião para recebimento e abertura dos envelopes lavrar-se-á Ata Circunstanciada.</w:t>
      </w:r>
    </w:p>
    <w:p w:rsidR="00F718BD" w:rsidRPr="00CA347E" w:rsidRDefault="00F718BD" w:rsidP="006323EF">
      <w:pPr>
        <w:autoSpaceDE w:val="0"/>
        <w:autoSpaceDN w:val="0"/>
        <w:adjustRightInd w:val="0"/>
        <w:jc w:val="both"/>
        <w:rPr>
          <w:rFonts w:ascii="Arial" w:hAnsi="Arial" w:cs="Arial"/>
          <w:sz w:val="22"/>
          <w:szCs w:val="22"/>
        </w:rPr>
      </w:pPr>
    </w:p>
    <w:p w:rsidR="00F718BD" w:rsidRDefault="00F718BD" w:rsidP="006323EF">
      <w:pPr>
        <w:widowControl w:val="0"/>
        <w:tabs>
          <w:tab w:val="left" w:pos="536"/>
          <w:tab w:val="left" w:pos="2270"/>
          <w:tab w:val="left" w:pos="4294"/>
        </w:tabs>
        <w:autoSpaceDE w:val="0"/>
        <w:autoSpaceDN w:val="0"/>
        <w:adjustRightInd w:val="0"/>
        <w:jc w:val="both"/>
        <w:rPr>
          <w:rFonts w:ascii="Arial" w:hAnsi="Arial" w:cs="Arial"/>
          <w:sz w:val="22"/>
          <w:szCs w:val="22"/>
        </w:rPr>
      </w:pPr>
      <w:r w:rsidRPr="00CA347E">
        <w:rPr>
          <w:rFonts w:ascii="Arial" w:hAnsi="Arial" w:cs="Arial"/>
          <w:b/>
          <w:sz w:val="22"/>
          <w:szCs w:val="22"/>
        </w:rPr>
        <w:t>14.6.</w:t>
      </w:r>
      <w:r w:rsidRPr="00CA347E">
        <w:rPr>
          <w:rFonts w:ascii="Arial" w:hAnsi="Arial" w:cs="Arial"/>
          <w:sz w:val="22"/>
          <w:szCs w:val="22"/>
        </w:rPr>
        <w:t xml:space="preserve"> Integram este Edital, para todos os fins e efeitos, os seguintes anexos:</w:t>
      </w:r>
    </w:p>
    <w:p w:rsidR="00F51846" w:rsidRDefault="00F51846" w:rsidP="006323EF">
      <w:pPr>
        <w:widowControl w:val="0"/>
        <w:tabs>
          <w:tab w:val="left" w:pos="536"/>
          <w:tab w:val="left" w:pos="2270"/>
          <w:tab w:val="left" w:pos="4294"/>
        </w:tabs>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b/>
          <w:bCs/>
          <w:caps/>
          <w:sz w:val="22"/>
          <w:szCs w:val="22"/>
        </w:rPr>
      </w:pPr>
      <w:r w:rsidRPr="00CA347E">
        <w:rPr>
          <w:rFonts w:ascii="Arial" w:hAnsi="Arial" w:cs="Arial"/>
          <w:b/>
          <w:sz w:val="22"/>
          <w:szCs w:val="22"/>
        </w:rPr>
        <w:t xml:space="preserve">ANEXO I – </w:t>
      </w:r>
      <w:r w:rsidRPr="00CA347E">
        <w:rPr>
          <w:rFonts w:ascii="Arial" w:hAnsi="Arial" w:cs="Arial"/>
          <w:sz w:val="22"/>
          <w:szCs w:val="22"/>
        </w:rPr>
        <w:t>TERMO DE REFERÊNCIA DE PREÇOS;</w:t>
      </w:r>
    </w:p>
    <w:p w:rsidR="00F718BD" w:rsidRPr="00CA347E" w:rsidRDefault="00F718BD" w:rsidP="006323EF">
      <w:pPr>
        <w:widowControl w:val="0"/>
        <w:tabs>
          <w:tab w:val="left" w:pos="536"/>
          <w:tab w:val="left" w:pos="2270"/>
          <w:tab w:val="left" w:pos="4294"/>
        </w:tabs>
        <w:autoSpaceDE w:val="0"/>
        <w:autoSpaceDN w:val="0"/>
        <w:adjustRightInd w:val="0"/>
        <w:jc w:val="both"/>
        <w:rPr>
          <w:rFonts w:ascii="Arial" w:hAnsi="Arial" w:cs="Arial"/>
          <w:b/>
          <w:sz w:val="22"/>
          <w:szCs w:val="22"/>
        </w:rPr>
      </w:pPr>
    </w:p>
    <w:p w:rsidR="00F718BD" w:rsidRPr="00CA347E" w:rsidRDefault="00F718BD" w:rsidP="006323EF">
      <w:pPr>
        <w:widowControl w:val="0"/>
        <w:tabs>
          <w:tab w:val="left" w:pos="536"/>
          <w:tab w:val="left" w:pos="2270"/>
          <w:tab w:val="left" w:pos="4294"/>
        </w:tabs>
        <w:autoSpaceDE w:val="0"/>
        <w:autoSpaceDN w:val="0"/>
        <w:adjustRightInd w:val="0"/>
        <w:jc w:val="both"/>
        <w:rPr>
          <w:rFonts w:ascii="Arial" w:hAnsi="Arial" w:cs="Arial"/>
          <w:bCs/>
          <w:sz w:val="22"/>
          <w:szCs w:val="22"/>
        </w:rPr>
      </w:pPr>
      <w:r w:rsidRPr="00CA347E">
        <w:rPr>
          <w:rFonts w:ascii="Arial" w:hAnsi="Arial" w:cs="Arial"/>
          <w:b/>
          <w:sz w:val="22"/>
          <w:szCs w:val="22"/>
        </w:rPr>
        <w:t xml:space="preserve">ANEXO II – </w:t>
      </w:r>
      <w:r w:rsidRPr="00CA347E">
        <w:rPr>
          <w:rFonts w:ascii="Arial" w:hAnsi="Arial" w:cs="Arial"/>
          <w:sz w:val="22"/>
          <w:szCs w:val="22"/>
        </w:rPr>
        <w:t>MODELO DE</w:t>
      </w:r>
      <w:r w:rsidRPr="00CA347E">
        <w:rPr>
          <w:rFonts w:ascii="Arial" w:hAnsi="Arial" w:cs="Arial"/>
          <w:b/>
          <w:sz w:val="22"/>
          <w:szCs w:val="22"/>
        </w:rPr>
        <w:t xml:space="preserve"> </w:t>
      </w:r>
      <w:r w:rsidRPr="00CA347E">
        <w:rPr>
          <w:rFonts w:ascii="Arial" w:hAnsi="Arial" w:cs="Arial"/>
          <w:bCs/>
          <w:sz w:val="22"/>
          <w:szCs w:val="22"/>
        </w:rPr>
        <w:t>DECLARAÇÃO DE CUMPRIMENTO DO DISPOSTO NO INCISO XXXIII DO ART. 7º DA C.F;</w:t>
      </w:r>
    </w:p>
    <w:p w:rsidR="00F718BD" w:rsidRPr="00CA347E" w:rsidRDefault="00F718BD" w:rsidP="006323EF">
      <w:pPr>
        <w:autoSpaceDE w:val="0"/>
        <w:autoSpaceDN w:val="0"/>
        <w:adjustRightInd w:val="0"/>
        <w:jc w:val="both"/>
        <w:rPr>
          <w:rFonts w:ascii="Arial" w:hAnsi="Arial" w:cs="Arial"/>
          <w:b/>
          <w:sz w:val="22"/>
          <w:szCs w:val="22"/>
        </w:rPr>
      </w:pPr>
    </w:p>
    <w:p w:rsidR="00F718BD" w:rsidRPr="00CA347E" w:rsidRDefault="00F718BD" w:rsidP="006323EF">
      <w:pPr>
        <w:autoSpaceDE w:val="0"/>
        <w:autoSpaceDN w:val="0"/>
        <w:adjustRightInd w:val="0"/>
        <w:jc w:val="both"/>
        <w:rPr>
          <w:rFonts w:ascii="Arial" w:hAnsi="Arial" w:cs="Arial"/>
          <w:bCs/>
          <w:sz w:val="22"/>
          <w:szCs w:val="22"/>
        </w:rPr>
      </w:pPr>
      <w:r w:rsidRPr="00CA347E">
        <w:rPr>
          <w:rFonts w:ascii="Arial" w:hAnsi="Arial" w:cs="Arial"/>
          <w:b/>
          <w:sz w:val="22"/>
          <w:szCs w:val="22"/>
        </w:rPr>
        <w:t xml:space="preserve">ANEXO III - </w:t>
      </w:r>
      <w:r w:rsidRPr="00CA347E">
        <w:rPr>
          <w:rFonts w:ascii="Arial" w:hAnsi="Arial" w:cs="Arial"/>
          <w:bCs/>
          <w:sz w:val="22"/>
          <w:szCs w:val="22"/>
        </w:rPr>
        <w:t>MODELO DE DECLARAÇÃO DE CONHECIMENTO DO EDITAL, SEUS ANEXOS, INSTRUÇÕES E PROCEDIMENTOS;</w:t>
      </w:r>
    </w:p>
    <w:p w:rsidR="00F718BD" w:rsidRPr="00CA347E" w:rsidRDefault="00F718BD" w:rsidP="006323EF">
      <w:pPr>
        <w:autoSpaceDE w:val="0"/>
        <w:autoSpaceDN w:val="0"/>
        <w:adjustRightInd w:val="0"/>
        <w:jc w:val="both"/>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bCs/>
          <w:sz w:val="22"/>
          <w:szCs w:val="22"/>
        </w:rPr>
      </w:pPr>
      <w:r w:rsidRPr="00CA347E">
        <w:rPr>
          <w:rFonts w:ascii="Arial" w:hAnsi="Arial" w:cs="Arial"/>
          <w:b/>
          <w:bCs/>
          <w:sz w:val="22"/>
          <w:szCs w:val="22"/>
        </w:rPr>
        <w:t xml:space="preserve">ANEXO IV - </w:t>
      </w:r>
      <w:r w:rsidRPr="00CA347E">
        <w:rPr>
          <w:rFonts w:ascii="Arial" w:hAnsi="Arial" w:cs="Arial"/>
          <w:bCs/>
          <w:sz w:val="22"/>
          <w:szCs w:val="22"/>
        </w:rPr>
        <w:t xml:space="preserve">MODELO DE DECLARAÇÃO DE IDONEIDADE; </w:t>
      </w:r>
    </w:p>
    <w:p w:rsidR="00F718BD" w:rsidRPr="00CA347E" w:rsidRDefault="00F718BD" w:rsidP="006323EF">
      <w:pPr>
        <w:widowControl w:val="0"/>
        <w:tabs>
          <w:tab w:val="left" w:pos="536"/>
          <w:tab w:val="left" w:pos="2270"/>
          <w:tab w:val="left" w:pos="4294"/>
        </w:tabs>
        <w:autoSpaceDE w:val="0"/>
        <w:autoSpaceDN w:val="0"/>
        <w:adjustRightInd w:val="0"/>
        <w:jc w:val="both"/>
        <w:rPr>
          <w:rFonts w:ascii="Arial" w:hAnsi="Arial" w:cs="Arial"/>
          <w:b/>
          <w:sz w:val="22"/>
          <w:szCs w:val="22"/>
        </w:rPr>
      </w:pPr>
    </w:p>
    <w:p w:rsidR="00F718BD" w:rsidRPr="00CA347E" w:rsidRDefault="00F718BD" w:rsidP="006323EF">
      <w:pPr>
        <w:widowControl w:val="0"/>
        <w:tabs>
          <w:tab w:val="left" w:pos="536"/>
          <w:tab w:val="left" w:pos="2270"/>
          <w:tab w:val="left" w:pos="4294"/>
        </w:tabs>
        <w:autoSpaceDE w:val="0"/>
        <w:autoSpaceDN w:val="0"/>
        <w:adjustRightInd w:val="0"/>
        <w:jc w:val="both"/>
        <w:rPr>
          <w:rFonts w:ascii="Arial" w:hAnsi="Arial" w:cs="Arial"/>
          <w:sz w:val="22"/>
          <w:szCs w:val="22"/>
        </w:rPr>
      </w:pPr>
      <w:r w:rsidRPr="00CA347E">
        <w:rPr>
          <w:rFonts w:ascii="Arial" w:hAnsi="Arial" w:cs="Arial"/>
          <w:b/>
          <w:sz w:val="22"/>
          <w:szCs w:val="22"/>
        </w:rPr>
        <w:t xml:space="preserve">ANEXO V – </w:t>
      </w:r>
      <w:r w:rsidRPr="00CA347E">
        <w:rPr>
          <w:rFonts w:ascii="Arial" w:hAnsi="Arial" w:cs="Arial"/>
          <w:sz w:val="22"/>
          <w:szCs w:val="22"/>
        </w:rPr>
        <w:t>MINUTA DO CONTRATO;</w:t>
      </w:r>
    </w:p>
    <w:p w:rsidR="00F718BD" w:rsidRPr="00CA347E" w:rsidRDefault="00F718BD" w:rsidP="006323EF">
      <w:pPr>
        <w:jc w:val="both"/>
        <w:rPr>
          <w:rFonts w:ascii="Arial" w:hAnsi="Arial" w:cs="Arial"/>
          <w:b/>
          <w:sz w:val="22"/>
          <w:szCs w:val="22"/>
        </w:rPr>
      </w:pPr>
    </w:p>
    <w:p w:rsidR="00F718BD" w:rsidRPr="00CA347E" w:rsidRDefault="00F718BD" w:rsidP="006323EF">
      <w:pPr>
        <w:jc w:val="both"/>
        <w:rPr>
          <w:rFonts w:ascii="Arial" w:hAnsi="Arial" w:cs="Arial"/>
          <w:bCs/>
          <w:sz w:val="22"/>
          <w:szCs w:val="22"/>
        </w:rPr>
      </w:pPr>
      <w:r w:rsidRPr="00CA347E">
        <w:rPr>
          <w:rFonts w:ascii="Arial" w:hAnsi="Arial" w:cs="Arial"/>
          <w:b/>
          <w:sz w:val="22"/>
          <w:szCs w:val="22"/>
        </w:rPr>
        <w:t>ANEXO VI -</w:t>
      </w:r>
      <w:r w:rsidRPr="00CA347E">
        <w:rPr>
          <w:rFonts w:ascii="Arial" w:hAnsi="Arial" w:cs="Arial"/>
          <w:sz w:val="22"/>
          <w:szCs w:val="22"/>
        </w:rPr>
        <w:t xml:space="preserve"> </w:t>
      </w:r>
      <w:r w:rsidRPr="00CA347E">
        <w:rPr>
          <w:rFonts w:ascii="Arial" w:hAnsi="Arial" w:cs="Arial"/>
          <w:bCs/>
          <w:sz w:val="22"/>
          <w:szCs w:val="22"/>
        </w:rPr>
        <w:t>MODELO DE PROJETO DE VENDA DE GÊNEROS ALIMENTÍCIOS</w:t>
      </w:r>
    </w:p>
    <w:p w:rsidR="00F718BD" w:rsidRPr="00CA347E" w:rsidRDefault="00F718BD" w:rsidP="006323EF">
      <w:pPr>
        <w:jc w:val="both"/>
        <w:rPr>
          <w:rFonts w:ascii="Arial" w:hAnsi="Arial" w:cs="Arial"/>
          <w:bCs/>
          <w:sz w:val="22"/>
          <w:szCs w:val="22"/>
        </w:rPr>
      </w:pPr>
      <w:r w:rsidRPr="00CA347E">
        <w:rPr>
          <w:rFonts w:ascii="Arial" w:hAnsi="Arial" w:cs="Arial"/>
          <w:bCs/>
          <w:sz w:val="22"/>
          <w:szCs w:val="22"/>
        </w:rPr>
        <w:t>DA AGRICULTURA FAMILIAR PARA ALIMENTAÇÃO ESCOLAR</w:t>
      </w:r>
    </w:p>
    <w:p w:rsidR="00F718BD" w:rsidRPr="00CA347E" w:rsidRDefault="00F718BD" w:rsidP="006323EF">
      <w:pPr>
        <w:widowControl w:val="0"/>
        <w:tabs>
          <w:tab w:val="left" w:pos="536"/>
          <w:tab w:val="left" w:pos="2270"/>
          <w:tab w:val="left" w:pos="4294"/>
        </w:tabs>
        <w:autoSpaceDE w:val="0"/>
        <w:autoSpaceDN w:val="0"/>
        <w:adjustRightInd w:val="0"/>
        <w:jc w:val="both"/>
        <w:rPr>
          <w:rFonts w:ascii="Arial" w:hAnsi="Arial" w:cs="Arial"/>
          <w:color w:val="000000"/>
          <w:sz w:val="22"/>
          <w:szCs w:val="22"/>
        </w:rPr>
      </w:pPr>
    </w:p>
    <w:p w:rsidR="00734F94" w:rsidRPr="00CA347E" w:rsidRDefault="00734F94" w:rsidP="006323EF">
      <w:pPr>
        <w:autoSpaceDE w:val="0"/>
        <w:autoSpaceDN w:val="0"/>
        <w:adjustRightInd w:val="0"/>
        <w:jc w:val="both"/>
        <w:rPr>
          <w:rFonts w:ascii="Arial" w:hAnsi="Arial" w:cs="Arial"/>
          <w:color w:val="000000"/>
          <w:sz w:val="22"/>
          <w:szCs w:val="22"/>
          <w:highlight w:val="yellow"/>
        </w:rPr>
      </w:pPr>
    </w:p>
    <w:p w:rsidR="00F718BD" w:rsidRPr="00CA347E" w:rsidRDefault="00F718BD" w:rsidP="006323EF">
      <w:pPr>
        <w:autoSpaceDE w:val="0"/>
        <w:autoSpaceDN w:val="0"/>
        <w:adjustRightInd w:val="0"/>
        <w:jc w:val="both"/>
        <w:rPr>
          <w:rFonts w:ascii="Arial" w:hAnsi="Arial" w:cs="Arial"/>
          <w:color w:val="000000"/>
          <w:sz w:val="22"/>
          <w:szCs w:val="22"/>
          <w:highlight w:val="yellow"/>
        </w:rPr>
      </w:pPr>
    </w:p>
    <w:p w:rsidR="00F718BD" w:rsidRPr="00CA347E" w:rsidRDefault="00F718BD" w:rsidP="006323EF">
      <w:pPr>
        <w:autoSpaceDE w:val="0"/>
        <w:autoSpaceDN w:val="0"/>
        <w:adjustRightInd w:val="0"/>
        <w:jc w:val="center"/>
        <w:rPr>
          <w:rFonts w:ascii="Arial" w:hAnsi="Arial" w:cs="Arial"/>
          <w:bCs/>
          <w:sz w:val="22"/>
          <w:szCs w:val="22"/>
        </w:rPr>
      </w:pPr>
      <w:r w:rsidRPr="00CA347E">
        <w:rPr>
          <w:rFonts w:ascii="Arial" w:hAnsi="Arial" w:cs="Arial"/>
          <w:bCs/>
          <w:sz w:val="22"/>
          <w:szCs w:val="22"/>
        </w:rPr>
        <w:t>Ouro</w:t>
      </w:r>
      <w:r w:rsidR="00296BD3" w:rsidRPr="00CA347E">
        <w:rPr>
          <w:rFonts w:ascii="Arial" w:hAnsi="Arial" w:cs="Arial"/>
          <w:bCs/>
          <w:sz w:val="22"/>
          <w:szCs w:val="22"/>
        </w:rPr>
        <w:t xml:space="preserve"> SC</w:t>
      </w:r>
      <w:r w:rsidRPr="00CA347E">
        <w:rPr>
          <w:rFonts w:ascii="Arial" w:hAnsi="Arial" w:cs="Arial"/>
          <w:bCs/>
          <w:sz w:val="22"/>
          <w:szCs w:val="22"/>
        </w:rPr>
        <w:t xml:space="preserve">, </w:t>
      </w:r>
      <w:r w:rsidR="0037711A">
        <w:rPr>
          <w:rFonts w:ascii="Arial" w:hAnsi="Arial" w:cs="Arial"/>
          <w:bCs/>
          <w:sz w:val="22"/>
          <w:szCs w:val="22"/>
        </w:rPr>
        <w:t>19/01/2015</w:t>
      </w:r>
      <w:r w:rsidRPr="00CA347E">
        <w:rPr>
          <w:rFonts w:ascii="Arial" w:hAnsi="Arial" w:cs="Arial"/>
          <w:bCs/>
          <w:sz w:val="22"/>
          <w:szCs w:val="22"/>
        </w:rPr>
        <w:t>.</w:t>
      </w:r>
    </w:p>
    <w:p w:rsidR="00F718BD" w:rsidRDefault="00F718BD" w:rsidP="006323EF">
      <w:pPr>
        <w:autoSpaceDE w:val="0"/>
        <w:autoSpaceDN w:val="0"/>
        <w:adjustRightInd w:val="0"/>
        <w:jc w:val="center"/>
        <w:rPr>
          <w:rFonts w:ascii="Arial" w:hAnsi="Arial" w:cs="Arial"/>
          <w:bCs/>
          <w:sz w:val="22"/>
          <w:szCs w:val="22"/>
        </w:rPr>
      </w:pPr>
    </w:p>
    <w:p w:rsidR="00712CAF" w:rsidRPr="00CA347E" w:rsidRDefault="00712CAF" w:rsidP="006323EF">
      <w:pPr>
        <w:autoSpaceDE w:val="0"/>
        <w:autoSpaceDN w:val="0"/>
        <w:adjustRightInd w:val="0"/>
        <w:jc w:val="center"/>
        <w:rPr>
          <w:rFonts w:ascii="Arial" w:hAnsi="Arial" w:cs="Arial"/>
          <w:bCs/>
          <w:sz w:val="22"/>
          <w:szCs w:val="22"/>
        </w:rPr>
      </w:pPr>
    </w:p>
    <w:p w:rsidR="00F718BD" w:rsidRPr="00CA347E" w:rsidRDefault="00F718BD" w:rsidP="006323EF">
      <w:pPr>
        <w:autoSpaceDE w:val="0"/>
        <w:autoSpaceDN w:val="0"/>
        <w:adjustRightInd w:val="0"/>
        <w:jc w:val="center"/>
        <w:rPr>
          <w:rFonts w:ascii="Arial" w:hAnsi="Arial" w:cs="Arial"/>
          <w:b/>
          <w:bCs/>
          <w:sz w:val="22"/>
          <w:szCs w:val="22"/>
        </w:rPr>
      </w:pPr>
    </w:p>
    <w:p w:rsidR="00F718BD" w:rsidRPr="00CA347E" w:rsidRDefault="00F718BD" w:rsidP="006323EF">
      <w:pPr>
        <w:autoSpaceDE w:val="0"/>
        <w:autoSpaceDN w:val="0"/>
        <w:adjustRightInd w:val="0"/>
        <w:jc w:val="center"/>
        <w:rPr>
          <w:rFonts w:ascii="Arial" w:hAnsi="Arial" w:cs="Arial"/>
          <w:b/>
          <w:bCs/>
          <w:sz w:val="22"/>
          <w:szCs w:val="22"/>
        </w:rPr>
      </w:pPr>
    </w:p>
    <w:p w:rsidR="00F718BD" w:rsidRPr="00CA347E" w:rsidRDefault="00296BD3" w:rsidP="006323EF">
      <w:pPr>
        <w:autoSpaceDE w:val="0"/>
        <w:autoSpaceDN w:val="0"/>
        <w:adjustRightInd w:val="0"/>
        <w:jc w:val="center"/>
        <w:rPr>
          <w:rFonts w:ascii="Arial" w:hAnsi="Arial" w:cs="Arial"/>
          <w:b/>
          <w:bCs/>
          <w:sz w:val="22"/>
          <w:szCs w:val="22"/>
        </w:rPr>
      </w:pPr>
      <w:r w:rsidRPr="00CA347E">
        <w:rPr>
          <w:rFonts w:ascii="Arial" w:hAnsi="Arial" w:cs="Arial"/>
          <w:b/>
          <w:bCs/>
          <w:sz w:val="22"/>
          <w:szCs w:val="22"/>
        </w:rPr>
        <w:t>Márcia Pereira Maziero</w:t>
      </w:r>
    </w:p>
    <w:p w:rsidR="00F718BD" w:rsidRPr="00CA347E" w:rsidRDefault="00F718BD" w:rsidP="006323EF">
      <w:pPr>
        <w:autoSpaceDE w:val="0"/>
        <w:autoSpaceDN w:val="0"/>
        <w:adjustRightInd w:val="0"/>
        <w:jc w:val="center"/>
        <w:rPr>
          <w:rFonts w:ascii="Arial" w:hAnsi="Arial" w:cs="Arial"/>
          <w:b/>
          <w:bCs/>
          <w:sz w:val="22"/>
          <w:szCs w:val="22"/>
        </w:rPr>
      </w:pPr>
      <w:r w:rsidRPr="00CA347E">
        <w:rPr>
          <w:rFonts w:ascii="Arial" w:hAnsi="Arial" w:cs="Arial"/>
          <w:b/>
          <w:bCs/>
          <w:sz w:val="22"/>
          <w:szCs w:val="22"/>
        </w:rPr>
        <w:t>Secretária Municipal de Educação, Cultura e Desporto</w:t>
      </w:r>
    </w:p>
    <w:p w:rsidR="00F718BD" w:rsidRPr="00CA347E" w:rsidRDefault="00290A3A" w:rsidP="006323EF">
      <w:pPr>
        <w:tabs>
          <w:tab w:val="left" w:pos="1980"/>
        </w:tabs>
        <w:jc w:val="center"/>
        <w:rPr>
          <w:rFonts w:ascii="Arial" w:eastAsia="MS Mincho" w:hAnsi="Arial" w:cs="Arial"/>
          <w:sz w:val="22"/>
          <w:szCs w:val="22"/>
        </w:rPr>
      </w:pPr>
      <w:r>
        <w:fldChar w:fldCharType="begin"/>
      </w:r>
      <w:r w:rsidR="00C47ADE">
        <w:instrText xml:space="preserve"> DOCVARIABLE "DataExtensoProcesso" \* MERGEFORMAT </w:instrText>
      </w:r>
      <w:r>
        <w:fldChar w:fldCharType="end"/>
      </w:r>
    </w:p>
    <w:p w:rsidR="00F718BD" w:rsidRDefault="00F718BD" w:rsidP="006323EF">
      <w:pPr>
        <w:tabs>
          <w:tab w:val="left" w:pos="1980"/>
        </w:tabs>
        <w:jc w:val="both"/>
        <w:rPr>
          <w:rFonts w:ascii="Arial" w:eastAsia="MS Mincho" w:hAnsi="Arial" w:cs="Arial"/>
          <w:sz w:val="22"/>
          <w:szCs w:val="22"/>
        </w:rPr>
      </w:pPr>
    </w:p>
    <w:p w:rsidR="00712CAF" w:rsidRPr="00CA347E" w:rsidRDefault="00712CAF" w:rsidP="006323EF">
      <w:pPr>
        <w:tabs>
          <w:tab w:val="left" w:pos="1980"/>
        </w:tabs>
        <w:jc w:val="both"/>
        <w:rPr>
          <w:rFonts w:ascii="Arial" w:eastAsia="MS Mincho" w:hAnsi="Arial" w:cs="Arial"/>
          <w:sz w:val="22"/>
          <w:szCs w:val="22"/>
        </w:rPr>
      </w:pPr>
    </w:p>
    <w:p w:rsidR="00F718BD" w:rsidRPr="00CA347E" w:rsidRDefault="00F718BD" w:rsidP="006323EF">
      <w:pPr>
        <w:tabs>
          <w:tab w:val="left" w:pos="1980"/>
        </w:tabs>
        <w:jc w:val="both"/>
        <w:rPr>
          <w:rFonts w:ascii="Arial" w:eastAsia="MS Mincho" w:hAnsi="Arial" w:cs="Arial"/>
          <w:sz w:val="22"/>
          <w:szCs w:val="22"/>
        </w:rPr>
      </w:pPr>
    </w:p>
    <w:p w:rsidR="00F718BD" w:rsidRPr="00CA347E" w:rsidRDefault="00F718BD" w:rsidP="006323EF">
      <w:pPr>
        <w:tabs>
          <w:tab w:val="left" w:pos="1980"/>
        </w:tabs>
        <w:jc w:val="both"/>
        <w:rPr>
          <w:rFonts w:ascii="Arial" w:eastAsia="MS Mincho" w:hAnsi="Arial" w:cs="Arial"/>
          <w:sz w:val="22"/>
          <w:szCs w:val="22"/>
        </w:rPr>
      </w:pPr>
    </w:p>
    <w:tbl>
      <w:tblPr>
        <w:tblW w:w="0" w:type="auto"/>
        <w:tblLook w:val="01E0"/>
      </w:tblPr>
      <w:tblGrid>
        <w:gridCol w:w="5495"/>
        <w:gridCol w:w="4722"/>
      </w:tblGrid>
      <w:tr w:rsidR="00F718BD" w:rsidRPr="00CA347E" w:rsidTr="00712CAF">
        <w:tc>
          <w:tcPr>
            <w:tcW w:w="5495" w:type="dxa"/>
            <w:hideMark/>
          </w:tcPr>
          <w:p w:rsidR="00F718BD" w:rsidRPr="00CA347E" w:rsidRDefault="00E33E14" w:rsidP="006323EF">
            <w:pPr>
              <w:tabs>
                <w:tab w:val="left" w:pos="1980"/>
              </w:tabs>
              <w:jc w:val="center"/>
              <w:rPr>
                <w:rFonts w:ascii="Arial" w:eastAsia="MS Mincho" w:hAnsi="Arial" w:cs="Arial"/>
                <w:b/>
                <w:bCs/>
              </w:rPr>
            </w:pPr>
            <w:r w:rsidRPr="00CA347E">
              <w:rPr>
                <w:rFonts w:ascii="Arial" w:eastAsia="MS Mincho" w:hAnsi="Arial" w:cs="Arial"/>
                <w:b/>
                <w:bCs/>
                <w:sz w:val="22"/>
                <w:szCs w:val="22"/>
              </w:rPr>
              <w:t>Vitor João Faccin</w:t>
            </w:r>
          </w:p>
          <w:p w:rsidR="00F718BD" w:rsidRPr="00CA347E" w:rsidRDefault="00F718BD" w:rsidP="006323EF">
            <w:pPr>
              <w:tabs>
                <w:tab w:val="left" w:pos="1980"/>
              </w:tabs>
              <w:jc w:val="center"/>
              <w:rPr>
                <w:rFonts w:ascii="Arial" w:eastAsia="MS Mincho" w:hAnsi="Arial" w:cs="Arial"/>
              </w:rPr>
            </w:pPr>
            <w:r w:rsidRPr="00CA347E">
              <w:rPr>
                <w:rFonts w:ascii="Arial" w:eastAsia="MS Mincho" w:hAnsi="Arial" w:cs="Arial"/>
                <w:b/>
                <w:bCs/>
                <w:sz w:val="22"/>
                <w:szCs w:val="22"/>
              </w:rPr>
              <w:t xml:space="preserve">Prefeito Municipal </w:t>
            </w:r>
          </w:p>
        </w:tc>
        <w:tc>
          <w:tcPr>
            <w:tcW w:w="4722" w:type="dxa"/>
            <w:hideMark/>
          </w:tcPr>
          <w:p w:rsidR="00F718BD" w:rsidRPr="00CA347E" w:rsidRDefault="00E33E14" w:rsidP="006323EF">
            <w:pPr>
              <w:tabs>
                <w:tab w:val="left" w:pos="1980"/>
              </w:tabs>
              <w:jc w:val="center"/>
              <w:rPr>
                <w:rFonts w:ascii="Arial" w:hAnsi="Arial" w:cs="Arial"/>
                <w:b/>
              </w:rPr>
            </w:pPr>
            <w:r w:rsidRPr="00CA347E">
              <w:rPr>
                <w:rFonts w:ascii="Arial" w:hAnsi="Arial" w:cs="Arial"/>
                <w:b/>
                <w:sz w:val="22"/>
                <w:szCs w:val="22"/>
              </w:rPr>
              <w:t>Rafael Maciel Parizotto</w:t>
            </w:r>
          </w:p>
          <w:p w:rsidR="00F718BD" w:rsidRPr="00CA347E" w:rsidRDefault="00F718BD" w:rsidP="006323EF">
            <w:pPr>
              <w:tabs>
                <w:tab w:val="left" w:pos="1980"/>
              </w:tabs>
              <w:jc w:val="center"/>
              <w:rPr>
                <w:rFonts w:ascii="Arial" w:eastAsia="MS Mincho" w:hAnsi="Arial" w:cs="Arial"/>
              </w:rPr>
            </w:pPr>
            <w:r w:rsidRPr="00CA347E">
              <w:rPr>
                <w:rFonts w:ascii="Arial" w:hAnsi="Arial" w:cs="Arial"/>
                <w:b/>
                <w:sz w:val="22"/>
                <w:szCs w:val="22"/>
              </w:rPr>
              <w:t xml:space="preserve"> OAB </w:t>
            </w:r>
            <w:r w:rsidR="00E33E14" w:rsidRPr="00CA347E">
              <w:rPr>
                <w:rFonts w:ascii="Arial" w:hAnsi="Arial" w:cs="Arial"/>
                <w:b/>
                <w:sz w:val="22"/>
                <w:szCs w:val="22"/>
              </w:rPr>
              <w:t>30279</w:t>
            </w:r>
            <w:r w:rsidRPr="00CA347E">
              <w:rPr>
                <w:rFonts w:ascii="Arial" w:hAnsi="Arial" w:cs="Arial"/>
                <w:b/>
                <w:sz w:val="22"/>
                <w:szCs w:val="22"/>
              </w:rPr>
              <w:t xml:space="preserve"> - Portaria 00</w:t>
            </w:r>
            <w:r w:rsidR="00E33E14" w:rsidRPr="00CA347E">
              <w:rPr>
                <w:rFonts w:ascii="Arial" w:hAnsi="Arial" w:cs="Arial"/>
                <w:b/>
                <w:sz w:val="22"/>
                <w:szCs w:val="22"/>
              </w:rPr>
              <w:t>2</w:t>
            </w:r>
            <w:r w:rsidRPr="00CA347E">
              <w:rPr>
                <w:rFonts w:ascii="Arial" w:hAnsi="Arial" w:cs="Arial"/>
                <w:b/>
                <w:sz w:val="22"/>
                <w:szCs w:val="22"/>
              </w:rPr>
              <w:t>/20</w:t>
            </w:r>
            <w:r w:rsidR="00E33E14" w:rsidRPr="00CA347E">
              <w:rPr>
                <w:rFonts w:ascii="Arial" w:hAnsi="Arial" w:cs="Arial"/>
                <w:b/>
                <w:sz w:val="22"/>
                <w:szCs w:val="22"/>
              </w:rPr>
              <w:t>13</w:t>
            </w:r>
          </w:p>
        </w:tc>
      </w:tr>
    </w:tbl>
    <w:p w:rsidR="00F718BD" w:rsidRPr="00CA347E" w:rsidRDefault="00F718BD" w:rsidP="006323EF">
      <w:pPr>
        <w:autoSpaceDE w:val="0"/>
        <w:autoSpaceDN w:val="0"/>
        <w:adjustRightInd w:val="0"/>
        <w:jc w:val="center"/>
        <w:rPr>
          <w:rFonts w:ascii="Arial" w:hAnsi="Arial" w:cs="Arial"/>
          <w:b/>
          <w:bCs/>
          <w:sz w:val="22"/>
          <w:szCs w:val="22"/>
        </w:rPr>
      </w:pPr>
    </w:p>
    <w:p w:rsidR="00F718BD" w:rsidRPr="00CA347E" w:rsidRDefault="00F718BD" w:rsidP="006323EF">
      <w:pPr>
        <w:autoSpaceDE w:val="0"/>
        <w:autoSpaceDN w:val="0"/>
        <w:adjustRightInd w:val="0"/>
        <w:jc w:val="center"/>
        <w:rPr>
          <w:rFonts w:ascii="Arial" w:hAnsi="Arial" w:cs="Arial"/>
          <w:b/>
          <w:sz w:val="22"/>
          <w:szCs w:val="22"/>
        </w:rPr>
      </w:pPr>
      <w:r w:rsidRPr="00CA347E">
        <w:rPr>
          <w:rFonts w:ascii="Arial" w:hAnsi="Arial" w:cs="Arial"/>
          <w:b/>
          <w:bCs/>
          <w:sz w:val="22"/>
          <w:szCs w:val="22"/>
        </w:rPr>
        <w:br w:type="page"/>
      </w:r>
      <w:r w:rsidRPr="00CA347E">
        <w:rPr>
          <w:rFonts w:ascii="Arial" w:hAnsi="Arial" w:cs="Arial"/>
          <w:b/>
          <w:sz w:val="22"/>
          <w:szCs w:val="22"/>
        </w:rPr>
        <w:lastRenderedPageBreak/>
        <w:t xml:space="preserve">ANEXO I </w:t>
      </w:r>
    </w:p>
    <w:p w:rsidR="00F718BD" w:rsidRPr="00CA347E" w:rsidRDefault="00F718BD" w:rsidP="006323EF">
      <w:pPr>
        <w:autoSpaceDE w:val="0"/>
        <w:autoSpaceDN w:val="0"/>
        <w:adjustRightInd w:val="0"/>
        <w:jc w:val="center"/>
        <w:rPr>
          <w:rFonts w:ascii="Arial" w:hAnsi="Arial" w:cs="Arial"/>
          <w:b/>
          <w:bCs/>
          <w:sz w:val="22"/>
          <w:szCs w:val="22"/>
        </w:rPr>
      </w:pPr>
    </w:p>
    <w:p w:rsidR="00F718BD" w:rsidRPr="00CA347E" w:rsidRDefault="00F718BD" w:rsidP="006323EF">
      <w:pPr>
        <w:autoSpaceDE w:val="0"/>
        <w:autoSpaceDN w:val="0"/>
        <w:adjustRightInd w:val="0"/>
        <w:jc w:val="center"/>
        <w:rPr>
          <w:rFonts w:ascii="Arial" w:hAnsi="Arial" w:cs="Arial"/>
          <w:b/>
          <w:bCs/>
          <w:color w:val="000000"/>
          <w:sz w:val="22"/>
          <w:szCs w:val="22"/>
        </w:rPr>
      </w:pPr>
      <w:r w:rsidRPr="00CA347E">
        <w:rPr>
          <w:rFonts w:ascii="Arial" w:hAnsi="Arial" w:cs="Arial"/>
          <w:b/>
          <w:bCs/>
          <w:color w:val="000000"/>
          <w:sz w:val="22"/>
          <w:szCs w:val="22"/>
        </w:rPr>
        <w:t xml:space="preserve">EDITAL DE CHAMADA PÚBLICA Nº. </w:t>
      </w:r>
      <w:r w:rsidR="00C97E53">
        <w:rPr>
          <w:rFonts w:ascii="Arial" w:hAnsi="Arial" w:cs="Arial"/>
          <w:b/>
          <w:bCs/>
          <w:color w:val="000000"/>
          <w:sz w:val="22"/>
          <w:szCs w:val="22"/>
        </w:rPr>
        <w:t>01/2015</w:t>
      </w:r>
    </w:p>
    <w:p w:rsidR="00F718BD" w:rsidRPr="00CA347E" w:rsidRDefault="00F718BD" w:rsidP="006323EF">
      <w:pPr>
        <w:autoSpaceDE w:val="0"/>
        <w:autoSpaceDN w:val="0"/>
        <w:adjustRightInd w:val="0"/>
        <w:jc w:val="center"/>
        <w:rPr>
          <w:rFonts w:ascii="Arial" w:hAnsi="Arial" w:cs="Arial"/>
          <w:b/>
          <w:bCs/>
          <w:sz w:val="22"/>
          <w:szCs w:val="22"/>
        </w:rPr>
      </w:pPr>
      <w:r w:rsidRPr="00CA347E">
        <w:rPr>
          <w:rFonts w:ascii="Arial" w:hAnsi="Arial" w:cs="Arial"/>
          <w:b/>
          <w:bCs/>
          <w:sz w:val="22"/>
          <w:szCs w:val="22"/>
        </w:rPr>
        <w:t>TERMO DE REFERÊNCIA DE PREÇOS</w:t>
      </w:r>
    </w:p>
    <w:p w:rsidR="00F718BD" w:rsidRPr="00CA347E" w:rsidRDefault="00F718BD" w:rsidP="006323EF">
      <w:pPr>
        <w:autoSpaceDE w:val="0"/>
        <w:autoSpaceDN w:val="0"/>
        <w:adjustRightInd w:val="0"/>
        <w:jc w:val="center"/>
        <w:rPr>
          <w:rFonts w:ascii="Arial" w:hAnsi="Arial" w:cs="Arial"/>
          <w:b/>
          <w:bCs/>
          <w:color w:val="000000"/>
          <w:sz w:val="22"/>
          <w:szCs w:val="22"/>
        </w:rPr>
      </w:pPr>
    </w:p>
    <w:p w:rsidR="00F718BD" w:rsidRPr="00CA347E" w:rsidRDefault="00F718BD" w:rsidP="006323EF">
      <w:pPr>
        <w:autoSpaceDE w:val="0"/>
        <w:autoSpaceDN w:val="0"/>
        <w:adjustRightInd w:val="0"/>
        <w:jc w:val="center"/>
        <w:rPr>
          <w:rFonts w:ascii="Arial" w:hAnsi="Arial" w:cs="Arial"/>
          <w:b/>
          <w:bCs/>
          <w:sz w:val="22"/>
          <w:szCs w:val="22"/>
        </w:rPr>
      </w:pPr>
      <w:r w:rsidRPr="00CA347E">
        <w:rPr>
          <w:rFonts w:ascii="Arial" w:hAnsi="Arial" w:cs="Arial"/>
          <w:b/>
          <w:bCs/>
          <w:sz w:val="22"/>
          <w:szCs w:val="22"/>
        </w:rPr>
        <w:t>Relação dos itens, com quantidades e com os valores máximos</w:t>
      </w:r>
    </w:p>
    <w:p w:rsidR="00F718BD" w:rsidRPr="00CA347E" w:rsidRDefault="00F718BD" w:rsidP="006323EF">
      <w:pPr>
        <w:autoSpaceDE w:val="0"/>
        <w:autoSpaceDN w:val="0"/>
        <w:adjustRightInd w:val="0"/>
        <w:jc w:val="center"/>
        <w:rPr>
          <w:rFonts w:ascii="Arial" w:hAnsi="Arial" w:cs="Arial"/>
          <w:b/>
          <w:bCs/>
          <w:sz w:val="22"/>
          <w:szCs w:val="22"/>
        </w:rPr>
      </w:pPr>
    </w:p>
    <w:p w:rsidR="002D24BF" w:rsidRPr="00CA347E" w:rsidRDefault="002D24BF" w:rsidP="006323EF">
      <w:pPr>
        <w:autoSpaceDE w:val="0"/>
        <w:autoSpaceDN w:val="0"/>
        <w:adjustRightInd w:val="0"/>
        <w:jc w:val="center"/>
        <w:rPr>
          <w:rFonts w:ascii="Arial" w:hAnsi="Arial" w:cs="Arial"/>
          <w:b/>
          <w:bCs/>
          <w:sz w:val="22"/>
          <w:szCs w:val="22"/>
        </w:rPr>
      </w:pPr>
    </w:p>
    <w:p w:rsidR="002D24BF" w:rsidRPr="00CA347E" w:rsidRDefault="002D24BF" w:rsidP="006323EF">
      <w:pPr>
        <w:autoSpaceDE w:val="0"/>
        <w:autoSpaceDN w:val="0"/>
        <w:adjustRightInd w:val="0"/>
        <w:jc w:val="center"/>
        <w:rPr>
          <w:rFonts w:ascii="Arial" w:hAnsi="Arial" w:cs="Arial"/>
          <w:b/>
          <w:bCs/>
          <w:sz w:val="22"/>
          <w:szCs w:val="22"/>
          <w:highlight w:val="yellow"/>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756"/>
        <w:gridCol w:w="736"/>
        <w:gridCol w:w="5766"/>
        <w:gridCol w:w="1043"/>
        <w:gridCol w:w="1176"/>
      </w:tblGrid>
      <w:tr w:rsidR="0069233B" w:rsidRPr="00386FEE" w:rsidTr="008C699D">
        <w:trPr>
          <w:jc w:val="center"/>
        </w:trPr>
        <w:tc>
          <w:tcPr>
            <w:tcW w:w="391" w:type="pct"/>
            <w:vAlign w:val="center"/>
          </w:tcPr>
          <w:p w:rsidR="0069233B" w:rsidRPr="00386FEE" w:rsidRDefault="0069233B" w:rsidP="008C699D">
            <w:pPr>
              <w:jc w:val="center"/>
            </w:pPr>
            <w:r w:rsidRPr="00386FEE">
              <w:t>ITEM</w:t>
            </w:r>
          </w:p>
        </w:tc>
        <w:tc>
          <w:tcPr>
            <w:tcW w:w="368" w:type="pct"/>
            <w:vAlign w:val="center"/>
          </w:tcPr>
          <w:p w:rsidR="0069233B" w:rsidRPr="00386FEE" w:rsidRDefault="0069233B" w:rsidP="008C699D">
            <w:pPr>
              <w:jc w:val="center"/>
            </w:pPr>
            <w:r w:rsidRPr="00386FEE">
              <w:t>QTD</w:t>
            </w:r>
          </w:p>
        </w:tc>
        <w:tc>
          <w:tcPr>
            <w:tcW w:w="358" w:type="pct"/>
            <w:vAlign w:val="center"/>
          </w:tcPr>
          <w:p w:rsidR="0069233B" w:rsidRPr="00386FEE" w:rsidRDefault="0069233B" w:rsidP="008C699D">
            <w:pPr>
              <w:jc w:val="center"/>
            </w:pPr>
            <w:r w:rsidRPr="00386FEE">
              <w:t>UND</w:t>
            </w:r>
          </w:p>
        </w:tc>
        <w:tc>
          <w:tcPr>
            <w:tcW w:w="2857" w:type="pct"/>
            <w:vAlign w:val="center"/>
          </w:tcPr>
          <w:p w:rsidR="0069233B" w:rsidRPr="00386FEE" w:rsidRDefault="0069233B" w:rsidP="008C699D">
            <w:pPr>
              <w:jc w:val="center"/>
            </w:pPr>
            <w:r w:rsidRPr="00386FEE">
              <w:t>DESCRIÇÃO</w:t>
            </w:r>
          </w:p>
        </w:tc>
        <w:tc>
          <w:tcPr>
            <w:tcW w:w="507" w:type="pct"/>
            <w:vAlign w:val="center"/>
          </w:tcPr>
          <w:p w:rsidR="0069233B" w:rsidRPr="00386FEE" w:rsidRDefault="0069233B" w:rsidP="008C699D">
            <w:pPr>
              <w:jc w:val="center"/>
            </w:pPr>
            <w:r w:rsidRPr="00386FEE">
              <w:t>VALOR UNT (R$)</w:t>
            </w:r>
          </w:p>
        </w:tc>
        <w:tc>
          <w:tcPr>
            <w:tcW w:w="519" w:type="pct"/>
            <w:vAlign w:val="center"/>
          </w:tcPr>
          <w:p w:rsidR="0069233B" w:rsidRPr="00386FEE" w:rsidRDefault="0069233B" w:rsidP="008C699D">
            <w:pPr>
              <w:jc w:val="center"/>
            </w:pPr>
            <w:r w:rsidRPr="00386FEE">
              <w:t>VALOR TOTAL (R$)</w:t>
            </w:r>
          </w:p>
        </w:tc>
      </w:tr>
      <w:tr w:rsidR="0069233B" w:rsidRPr="00386FEE" w:rsidTr="008C699D">
        <w:trPr>
          <w:jc w:val="center"/>
        </w:trPr>
        <w:tc>
          <w:tcPr>
            <w:tcW w:w="391" w:type="pct"/>
            <w:vAlign w:val="center"/>
          </w:tcPr>
          <w:p w:rsidR="0069233B" w:rsidRPr="00386FEE" w:rsidRDefault="0069233B" w:rsidP="008C699D">
            <w:pPr>
              <w:jc w:val="center"/>
            </w:pPr>
            <w:r w:rsidRPr="00386FEE">
              <w:t>01</w:t>
            </w:r>
          </w:p>
        </w:tc>
        <w:tc>
          <w:tcPr>
            <w:tcW w:w="368" w:type="pct"/>
            <w:vAlign w:val="center"/>
          </w:tcPr>
          <w:p w:rsidR="0069233B" w:rsidRPr="00386FEE" w:rsidRDefault="0069233B" w:rsidP="008C699D">
            <w:pPr>
              <w:jc w:val="center"/>
            </w:pPr>
            <w:r>
              <w:t>60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Açúcar mascavo. Produto processado da cana-de-açúcar. Livres de sujidade, umidade, bolor, rendimento insatisfatório, coloração não característica. Deve estar acondicionado em embalagens de 1kg</w:t>
            </w:r>
          </w:p>
        </w:tc>
        <w:tc>
          <w:tcPr>
            <w:tcW w:w="507" w:type="pct"/>
            <w:vAlign w:val="center"/>
          </w:tcPr>
          <w:p w:rsidR="0069233B" w:rsidRPr="00386FEE" w:rsidRDefault="00812317" w:rsidP="008C699D">
            <w:pPr>
              <w:jc w:val="center"/>
            </w:pPr>
            <w:r>
              <w:t>6,73</w:t>
            </w:r>
          </w:p>
        </w:tc>
        <w:tc>
          <w:tcPr>
            <w:tcW w:w="519" w:type="pct"/>
            <w:vAlign w:val="center"/>
          </w:tcPr>
          <w:p w:rsidR="0069233B" w:rsidRPr="00386FEE" w:rsidRDefault="008C699D" w:rsidP="008C699D">
            <w:pPr>
              <w:jc w:val="center"/>
            </w:pPr>
            <w:r>
              <w:t>403,80</w:t>
            </w:r>
          </w:p>
        </w:tc>
      </w:tr>
      <w:tr w:rsidR="0069233B" w:rsidRPr="00386FEE" w:rsidTr="008C699D">
        <w:trPr>
          <w:jc w:val="center"/>
        </w:trPr>
        <w:tc>
          <w:tcPr>
            <w:tcW w:w="391" w:type="pct"/>
            <w:vAlign w:val="center"/>
          </w:tcPr>
          <w:p w:rsidR="0069233B" w:rsidRPr="00386FEE" w:rsidRDefault="0069233B" w:rsidP="008C699D">
            <w:pPr>
              <w:jc w:val="center"/>
            </w:pPr>
            <w:r w:rsidRPr="00386FEE">
              <w:t>02</w:t>
            </w:r>
          </w:p>
        </w:tc>
        <w:tc>
          <w:tcPr>
            <w:tcW w:w="368" w:type="pct"/>
            <w:vAlign w:val="center"/>
          </w:tcPr>
          <w:p w:rsidR="0069233B" w:rsidRPr="00386FEE" w:rsidRDefault="0069233B" w:rsidP="008C699D">
            <w:pPr>
              <w:jc w:val="center"/>
            </w:pPr>
            <w:r>
              <w:t>200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Aipim descascado congelado, limpos, sem sujidade, embalados em sacos plásticos de 1kg, validade mínima de três meses e registro no órgão competente.</w:t>
            </w:r>
          </w:p>
        </w:tc>
        <w:tc>
          <w:tcPr>
            <w:tcW w:w="507" w:type="pct"/>
            <w:vAlign w:val="center"/>
          </w:tcPr>
          <w:p w:rsidR="0069233B" w:rsidRPr="00386FEE" w:rsidRDefault="00812317" w:rsidP="008C699D">
            <w:pPr>
              <w:jc w:val="center"/>
            </w:pPr>
            <w:r>
              <w:t>3,69</w:t>
            </w:r>
          </w:p>
        </w:tc>
        <w:tc>
          <w:tcPr>
            <w:tcW w:w="519" w:type="pct"/>
            <w:vAlign w:val="center"/>
          </w:tcPr>
          <w:p w:rsidR="0069233B" w:rsidRPr="00386FEE" w:rsidRDefault="000E7A36" w:rsidP="008C699D">
            <w:pPr>
              <w:jc w:val="center"/>
            </w:pPr>
            <w:r>
              <w:t>738,00</w:t>
            </w:r>
          </w:p>
        </w:tc>
      </w:tr>
      <w:tr w:rsidR="0069233B" w:rsidRPr="00386FEE" w:rsidTr="008C699D">
        <w:trPr>
          <w:jc w:val="center"/>
        </w:trPr>
        <w:tc>
          <w:tcPr>
            <w:tcW w:w="391" w:type="pct"/>
            <w:vAlign w:val="center"/>
          </w:tcPr>
          <w:p w:rsidR="0069233B" w:rsidRPr="00386FEE" w:rsidRDefault="0069233B" w:rsidP="008C699D">
            <w:pPr>
              <w:jc w:val="center"/>
            </w:pPr>
            <w:r w:rsidRPr="00386FEE">
              <w:t>03</w:t>
            </w:r>
          </w:p>
        </w:tc>
        <w:tc>
          <w:tcPr>
            <w:tcW w:w="368" w:type="pct"/>
            <w:vAlign w:val="center"/>
          </w:tcPr>
          <w:p w:rsidR="0069233B" w:rsidRPr="00386FEE" w:rsidRDefault="0069233B" w:rsidP="008C699D">
            <w:pPr>
              <w:jc w:val="center"/>
            </w:pPr>
            <w:r>
              <w:t>600</w:t>
            </w:r>
          </w:p>
        </w:tc>
        <w:tc>
          <w:tcPr>
            <w:tcW w:w="358" w:type="pct"/>
            <w:vAlign w:val="center"/>
          </w:tcPr>
          <w:p w:rsidR="0069233B" w:rsidRPr="00386FEE" w:rsidRDefault="0069233B" w:rsidP="008C699D">
            <w:pPr>
              <w:jc w:val="center"/>
            </w:pPr>
            <w:proofErr w:type="spellStart"/>
            <w:r w:rsidRPr="00386FEE">
              <w:t>un</w:t>
            </w:r>
            <w:proofErr w:type="spellEnd"/>
          </w:p>
        </w:tc>
        <w:tc>
          <w:tcPr>
            <w:tcW w:w="2857" w:type="pct"/>
            <w:vAlign w:val="center"/>
          </w:tcPr>
          <w:p w:rsidR="0069233B" w:rsidRPr="00386FEE" w:rsidRDefault="0069233B" w:rsidP="008C699D">
            <w:pPr>
              <w:jc w:val="center"/>
            </w:pPr>
            <w:r w:rsidRPr="00386FEE">
              <w:t>Alface de 1° qualidade colhida recentemente, folhas de coloração verde, fresca, tenra, limpa, sem manchas de insetos e isenta de folhas murchas, danificadas ou amarelas.</w:t>
            </w:r>
          </w:p>
        </w:tc>
        <w:tc>
          <w:tcPr>
            <w:tcW w:w="507" w:type="pct"/>
            <w:vAlign w:val="center"/>
          </w:tcPr>
          <w:p w:rsidR="0069233B" w:rsidRPr="00386FEE" w:rsidRDefault="008C699D" w:rsidP="008C699D">
            <w:pPr>
              <w:jc w:val="center"/>
            </w:pPr>
            <w:r>
              <w:t>1,48</w:t>
            </w:r>
          </w:p>
        </w:tc>
        <w:tc>
          <w:tcPr>
            <w:tcW w:w="519" w:type="pct"/>
            <w:vAlign w:val="center"/>
          </w:tcPr>
          <w:p w:rsidR="0069233B" w:rsidRPr="00386FEE" w:rsidRDefault="000E7A36" w:rsidP="008C699D">
            <w:pPr>
              <w:jc w:val="center"/>
            </w:pPr>
            <w:r>
              <w:t>888,00</w:t>
            </w:r>
          </w:p>
        </w:tc>
      </w:tr>
      <w:tr w:rsidR="0069233B" w:rsidRPr="00386FEE" w:rsidTr="008C699D">
        <w:trPr>
          <w:jc w:val="center"/>
        </w:trPr>
        <w:tc>
          <w:tcPr>
            <w:tcW w:w="391" w:type="pct"/>
            <w:vAlign w:val="center"/>
          </w:tcPr>
          <w:p w:rsidR="0069233B" w:rsidRPr="00386FEE" w:rsidRDefault="0069233B" w:rsidP="008C699D">
            <w:pPr>
              <w:jc w:val="center"/>
            </w:pPr>
            <w:r>
              <w:t>04</w:t>
            </w:r>
          </w:p>
        </w:tc>
        <w:tc>
          <w:tcPr>
            <w:tcW w:w="368" w:type="pct"/>
            <w:vAlign w:val="center"/>
          </w:tcPr>
          <w:p w:rsidR="0069233B" w:rsidRPr="00386FEE" w:rsidRDefault="0069233B" w:rsidP="008C699D">
            <w:pPr>
              <w:jc w:val="center"/>
            </w:pPr>
            <w:r>
              <w:t>200</w:t>
            </w:r>
          </w:p>
        </w:tc>
        <w:tc>
          <w:tcPr>
            <w:tcW w:w="358" w:type="pct"/>
            <w:vAlign w:val="center"/>
          </w:tcPr>
          <w:p w:rsidR="0069233B" w:rsidRPr="00386FEE" w:rsidRDefault="0069233B" w:rsidP="008C699D">
            <w:pPr>
              <w:jc w:val="center"/>
            </w:pPr>
            <w:r>
              <w:t>kg</w:t>
            </w:r>
          </w:p>
        </w:tc>
        <w:tc>
          <w:tcPr>
            <w:tcW w:w="2857" w:type="pct"/>
            <w:vAlign w:val="center"/>
          </w:tcPr>
          <w:p w:rsidR="0069233B" w:rsidRPr="00386FEE" w:rsidRDefault="0069233B" w:rsidP="008C699D">
            <w:pPr>
              <w:jc w:val="center"/>
            </w:pPr>
            <w:r>
              <w:t>Chuchu de 1º qualidade, não amarelados, nem machucados</w:t>
            </w:r>
          </w:p>
        </w:tc>
        <w:tc>
          <w:tcPr>
            <w:tcW w:w="507" w:type="pct"/>
            <w:vAlign w:val="center"/>
          </w:tcPr>
          <w:p w:rsidR="0069233B" w:rsidRPr="00386FEE" w:rsidRDefault="008C699D" w:rsidP="008C699D">
            <w:pPr>
              <w:jc w:val="center"/>
            </w:pPr>
            <w:r>
              <w:t>2,25</w:t>
            </w:r>
          </w:p>
        </w:tc>
        <w:tc>
          <w:tcPr>
            <w:tcW w:w="519" w:type="pct"/>
            <w:vAlign w:val="center"/>
          </w:tcPr>
          <w:p w:rsidR="0069233B" w:rsidRPr="00386FEE" w:rsidRDefault="000E7A36" w:rsidP="008C699D">
            <w:pPr>
              <w:jc w:val="center"/>
            </w:pPr>
            <w:r>
              <w:t>450,00</w:t>
            </w:r>
          </w:p>
        </w:tc>
      </w:tr>
      <w:tr w:rsidR="0069233B" w:rsidRPr="00386FEE" w:rsidTr="008C699D">
        <w:trPr>
          <w:jc w:val="center"/>
        </w:trPr>
        <w:tc>
          <w:tcPr>
            <w:tcW w:w="391" w:type="pct"/>
            <w:vAlign w:val="center"/>
          </w:tcPr>
          <w:p w:rsidR="0069233B" w:rsidRPr="00386FEE" w:rsidRDefault="0069233B" w:rsidP="008C699D">
            <w:pPr>
              <w:jc w:val="center"/>
            </w:pPr>
            <w:r w:rsidRPr="00386FEE">
              <w:t>0</w:t>
            </w:r>
            <w:r>
              <w:t>5</w:t>
            </w:r>
          </w:p>
        </w:tc>
        <w:tc>
          <w:tcPr>
            <w:tcW w:w="368" w:type="pct"/>
            <w:vAlign w:val="center"/>
          </w:tcPr>
          <w:p w:rsidR="0069233B" w:rsidRPr="00386FEE" w:rsidRDefault="0069233B" w:rsidP="008C699D">
            <w:pPr>
              <w:jc w:val="center"/>
            </w:pPr>
            <w:r>
              <w:t>200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Beterraba lavada lisa de primeira, colhida recentemente, compacta e firme sem lesões de origem física ou mecânica, com tamanho uniforme devendo ser graúda.</w:t>
            </w:r>
          </w:p>
        </w:tc>
        <w:tc>
          <w:tcPr>
            <w:tcW w:w="507" w:type="pct"/>
            <w:vAlign w:val="center"/>
          </w:tcPr>
          <w:p w:rsidR="0069233B" w:rsidRPr="00386FEE" w:rsidRDefault="008C699D" w:rsidP="008C699D">
            <w:pPr>
              <w:jc w:val="center"/>
            </w:pPr>
            <w:r>
              <w:t>2,72</w:t>
            </w:r>
          </w:p>
        </w:tc>
        <w:tc>
          <w:tcPr>
            <w:tcW w:w="519" w:type="pct"/>
            <w:vAlign w:val="center"/>
          </w:tcPr>
          <w:p w:rsidR="0069233B" w:rsidRPr="00386FEE" w:rsidRDefault="000E7A36" w:rsidP="008C699D">
            <w:pPr>
              <w:jc w:val="center"/>
            </w:pPr>
            <w:r>
              <w:t>544,00</w:t>
            </w:r>
          </w:p>
        </w:tc>
      </w:tr>
      <w:tr w:rsidR="0069233B" w:rsidRPr="00386FEE" w:rsidTr="008C699D">
        <w:trPr>
          <w:jc w:val="center"/>
        </w:trPr>
        <w:tc>
          <w:tcPr>
            <w:tcW w:w="391" w:type="pct"/>
            <w:vAlign w:val="center"/>
          </w:tcPr>
          <w:p w:rsidR="0069233B" w:rsidRPr="00386FEE" w:rsidRDefault="0069233B" w:rsidP="008C699D">
            <w:pPr>
              <w:jc w:val="center"/>
            </w:pPr>
            <w:r>
              <w:t>06</w:t>
            </w:r>
          </w:p>
        </w:tc>
        <w:tc>
          <w:tcPr>
            <w:tcW w:w="368" w:type="pct"/>
            <w:vAlign w:val="center"/>
          </w:tcPr>
          <w:p w:rsidR="0069233B" w:rsidRPr="00386FEE" w:rsidRDefault="0069233B" w:rsidP="008C699D">
            <w:pPr>
              <w:jc w:val="center"/>
            </w:pPr>
            <w:r>
              <w:t>250</w:t>
            </w:r>
          </w:p>
        </w:tc>
        <w:tc>
          <w:tcPr>
            <w:tcW w:w="358" w:type="pct"/>
            <w:vAlign w:val="center"/>
          </w:tcPr>
          <w:p w:rsidR="0069233B" w:rsidRPr="00386FEE" w:rsidRDefault="0069233B" w:rsidP="008C699D">
            <w:pPr>
              <w:jc w:val="center"/>
            </w:pPr>
            <w:r>
              <w:t>Kg</w:t>
            </w:r>
          </w:p>
        </w:tc>
        <w:tc>
          <w:tcPr>
            <w:tcW w:w="2857" w:type="pct"/>
            <w:vAlign w:val="center"/>
          </w:tcPr>
          <w:p w:rsidR="0069233B" w:rsidRPr="00386FEE" w:rsidRDefault="0069233B" w:rsidP="008C699D">
            <w:pPr>
              <w:jc w:val="center"/>
            </w:pPr>
            <w:r>
              <w:t>Bolacha caseira, sabores: polvilho, coco,maisena, fubá, manteiga, mel. Embalagem com 750g. embalagens com identificação do produto,  rótulo com ingredientes,  valor nutricional, peso fabricante, data de fabricação, validade.</w:t>
            </w:r>
          </w:p>
        </w:tc>
        <w:tc>
          <w:tcPr>
            <w:tcW w:w="507" w:type="pct"/>
            <w:vAlign w:val="center"/>
          </w:tcPr>
          <w:p w:rsidR="0069233B" w:rsidRPr="00386FEE" w:rsidRDefault="008C699D" w:rsidP="008C699D">
            <w:pPr>
              <w:jc w:val="center"/>
            </w:pPr>
            <w:r>
              <w:t>10,15</w:t>
            </w:r>
          </w:p>
        </w:tc>
        <w:tc>
          <w:tcPr>
            <w:tcW w:w="519" w:type="pct"/>
            <w:vAlign w:val="center"/>
          </w:tcPr>
          <w:p w:rsidR="0069233B" w:rsidRPr="00386FEE" w:rsidRDefault="000E7A36" w:rsidP="008C699D">
            <w:pPr>
              <w:jc w:val="center"/>
            </w:pPr>
            <w:r>
              <w:t>2.537,50</w:t>
            </w:r>
          </w:p>
        </w:tc>
      </w:tr>
      <w:tr w:rsidR="0069233B" w:rsidRPr="00386FEE" w:rsidTr="008C699D">
        <w:trPr>
          <w:jc w:val="center"/>
        </w:trPr>
        <w:tc>
          <w:tcPr>
            <w:tcW w:w="391" w:type="pct"/>
            <w:vAlign w:val="center"/>
          </w:tcPr>
          <w:p w:rsidR="0069233B" w:rsidRPr="00386FEE" w:rsidRDefault="0069233B" w:rsidP="008C699D">
            <w:pPr>
              <w:jc w:val="center"/>
            </w:pPr>
            <w:r>
              <w:t>07</w:t>
            </w:r>
          </w:p>
        </w:tc>
        <w:tc>
          <w:tcPr>
            <w:tcW w:w="368" w:type="pct"/>
            <w:vAlign w:val="center"/>
          </w:tcPr>
          <w:p w:rsidR="0069233B" w:rsidRPr="00386FEE" w:rsidRDefault="0069233B" w:rsidP="008C699D">
            <w:pPr>
              <w:jc w:val="center"/>
            </w:pPr>
            <w:r>
              <w:t>400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Carne bovina sem osso, fresca, picada, inspecionada</w:t>
            </w:r>
            <w:r>
              <w:t xml:space="preserve"> (SIM, SIE,SIF)</w:t>
            </w:r>
            <w:r w:rsidRPr="00386FEE">
              <w:t xml:space="preserve">, acondicionada em embalagem </w:t>
            </w:r>
            <w:r>
              <w:t>de 1Kg.</w:t>
            </w:r>
            <w:r w:rsidRPr="00386FEE">
              <w:t>identificadas com r</w:t>
            </w:r>
            <w:r>
              <w:t>ó</w:t>
            </w:r>
            <w:r w:rsidRPr="00386FEE">
              <w:t>tulo</w:t>
            </w:r>
            <w:r>
              <w:t>, data de fabricação e validade.</w:t>
            </w:r>
          </w:p>
        </w:tc>
        <w:tc>
          <w:tcPr>
            <w:tcW w:w="507" w:type="pct"/>
            <w:vAlign w:val="center"/>
          </w:tcPr>
          <w:p w:rsidR="0069233B" w:rsidRPr="00386FEE" w:rsidRDefault="008C699D" w:rsidP="008C699D">
            <w:pPr>
              <w:jc w:val="center"/>
            </w:pPr>
            <w:r>
              <w:t>15,47</w:t>
            </w:r>
          </w:p>
        </w:tc>
        <w:tc>
          <w:tcPr>
            <w:tcW w:w="519" w:type="pct"/>
            <w:vAlign w:val="center"/>
          </w:tcPr>
          <w:p w:rsidR="0069233B" w:rsidRPr="00386FEE" w:rsidRDefault="000E7A36" w:rsidP="008C699D">
            <w:pPr>
              <w:jc w:val="center"/>
            </w:pPr>
            <w:r>
              <w:t>6.188,00</w:t>
            </w:r>
          </w:p>
        </w:tc>
      </w:tr>
      <w:tr w:rsidR="0069233B" w:rsidRPr="00386FEE" w:rsidTr="008C699D">
        <w:trPr>
          <w:jc w:val="center"/>
        </w:trPr>
        <w:tc>
          <w:tcPr>
            <w:tcW w:w="391" w:type="pct"/>
            <w:vAlign w:val="center"/>
          </w:tcPr>
          <w:p w:rsidR="0069233B" w:rsidRPr="00386FEE" w:rsidRDefault="0069233B" w:rsidP="008C699D">
            <w:pPr>
              <w:jc w:val="center"/>
            </w:pPr>
            <w:r>
              <w:t>08</w:t>
            </w:r>
          </w:p>
        </w:tc>
        <w:tc>
          <w:tcPr>
            <w:tcW w:w="368" w:type="pct"/>
            <w:vAlign w:val="center"/>
          </w:tcPr>
          <w:p w:rsidR="0069233B" w:rsidRPr="00386FEE" w:rsidRDefault="0069233B" w:rsidP="008C699D">
            <w:pPr>
              <w:jc w:val="center"/>
            </w:pPr>
            <w:r>
              <w:t>350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 xml:space="preserve">Carne moída de 1° </w:t>
            </w:r>
            <w:r>
              <w:t xml:space="preserve">qualidade, </w:t>
            </w:r>
            <w:r w:rsidRPr="00386FEE">
              <w:t>fresca, inspecionada</w:t>
            </w:r>
            <w:r>
              <w:t xml:space="preserve"> (SIM, SIE,SIF)</w:t>
            </w:r>
            <w:r w:rsidRPr="00386FEE">
              <w:t xml:space="preserve">, acondicionada em embalagem </w:t>
            </w:r>
            <w:r>
              <w:t>de 1Kg.</w:t>
            </w:r>
            <w:r w:rsidRPr="00386FEE">
              <w:t>identificadas com rotulo</w:t>
            </w:r>
            <w:r>
              <w:t>, data de fabricação e validade.</w:t>
            </w:r>
          </w:p>
        </w:tc>
        <w:tc>
          <w:tcPr>
            <w:tcW w:w="507" w:type="pct"/>
            <w:vAlign w:val="center"/>
          </w:tcPr>
          <w:p w:rsidR="0069233B" w:rsidRPr="00386FEE" w:rsidRDefault="008C699D" w:rsidP="008C699D">
            <w:pPr>
              <w:jc w:val="center"/>
            </w:pPr>
            <w:r>
              <w:t>12,17</w:t>
            </w:r>
          </w:p>
        </w:tc>
        <w:tc>
          <w:tcPr>
            <w:tcW w:w="519" w:type="pct"/>
            <w:vAlign w:val="center"/>
          </w:tcPr>
          <w:p w:rsidR="0069233B" w:rsidRPr="00386FEE" w:rsidRDefault="000E7A36" w:rsidP="008C699D">
            <w:pPr>
              <w:jc w:val="center"/>
            </w:pPr>
            <w:r>
              <w:t>4.259,50</w:t>
            </w:r>
          </w:p>
        </w:tc>
      </w:tr>
      <w:tr w:rsidR="0069233B" w:rsidRPr="00386FEE" w:rsidTr="008C699D">
        <w:trPr>
          <w:jc w:val="center"/>
        </w:trPr>
        <w:tc>
          <w:tcPr>
            <w:tcW w:w="391" w:type="pct"/>
            <w:vAlign w:val="center"/>
          </w:tcPr>
          <w:p w:rsidR="0069233B" w:rsidRPr="00386FEE" w:rsidRDefault="0069233B" w:rsidP="008C699D">
            <w:pPr>
              <w:jc w:val="center"/>
            </w:pPr>
            <w:r>
              <w:t>09</w:t>
            </w:r>
          </w:p>
        </w:tc>
        <w:tc>
          <w:tcPr>
            <w:tcW w:w="368" w:type="pct"/>
            <w:vAlign w:val="center"/>
          </w:tcPr>
          <w:p w:rsidR="0069233B" w:rsidRPr="00386FEE" w:rsidRDefault="0069233B" w:rsidP="008C699D">
            <w:pPr>
              <w:jc w:val="center"/>
            </w:pPr>
            <w:r>
              <w:t>300</w:t>
            </w:r>
          </w:p>
        </w:tc>
        <w:tc>
          <w:tcPr>
            <w:tcW w:w="358" w:type="pct"/>
            <w:vAlign w:val="center"/>
          </w:tcPr>
          <w:p w:rsidR="0069233B" w:rsidRPr="00386FEE" w:rsidRDefault="0069233B" w:rsidP="008C699D">
            <w:pPr>
              <w:jc w:val="center"/>
            </w:pPr>
            <w:r>
              <w:t>Kg</w:t>
            </w:r>
          </w:p>
        </w:tc>
        <w:tc>
          <w:tcPr>
            <w:tcW w:w="2857" w:type="pct"/>
            <w:vAlign w:val="center"/>
          </w:tcPr>
          <w:p w:rsidR="0069233B" w:rsidRPr="00386FEE" w:rsidRDefault="0069233B" w:rsidP="008C699D">
            <w:pPr>
              <w:jc w:val="center"/>
            </w:pPr>
            <w:r w:rsidRPr="00386FEE">
              <w:t>Carne suína picada, inspecionada</w:t>
            </w:r>
            <w:r>
              <w:t xml:space="preserve"> (SIM, SIE,SIF)</w:t>
            </w:r>
            <w:r w:rsidRPr="00386FEE">
              <w:t xml:space="preserve">, acondicionada em embalagem </w:t>
            </w:r>
            <w:r>
              <w:t>de 1Kg.</w:t>
            </w:r>
            <w:r w:rsidRPr="00386FEE">
              <w:t>identificadas com r</w:t>
            </w:r>
            <w:r>
              <w:t>ó</w:t>
            </w:r>
            <w:r w:rsidRPr="00386FEE">
              <w:t>tulo</w:t>
            </w:r>
            <w:r>
              <w:t>, data de fabricação e validade.</w:t>
            </w:r>
          </w:p>
        </w:tc>
        <w:tc>
          <w:tcPr>
            <w:tcW w:w="507" w:type="pct"/>
            <w:vAlign w:val="center"/>
          </w:tcPr>
          <w:p w:rsidR="0069233B" w:rsidRPr="00386FEE" w:rsidRDefault="008C699D" w:rsidP="008C699D">
            <w:pPr>
              <w:jc w:val="center"/>
            </w:pPr>
            <w:r>
              <w:t>10,33</w:t>
            </w:r>
          </w:p>
        </w:tc>
        <w:tc>
          <w:tcPr>
            <w:tcW w:w="519" w:type="pct"/>
            <w:vAlign w:val="center"/>
          </w:tcPr>
          <w:p w:rsidR="0069233B" w:rsidRPr="00386FEE" w:rsidRDefault="000E7A36" w:rsidP="008C699D">
            <w:pPr>
              <w:jc w:val="center"/>
            </w:pPr>
            <w:r>
              <w:t>3.099,00</w:t>
            </w:r>
          </w:p>
        </w:tc>
      </w:tr>
      <w:tr w:rsidR="0069233B" w:rsidRPr="00386FEE" w:rsidTr="008C699D">
        <w:trPr>
          <w:jc w:val="center"/>
        </w:trPr>
        <w:tc>
          <w:tcPr>
            <w:tcW w:w="391" w:type="pct"/>
            <w:vAlign w:val="center"/>
          </w:tcPr>
          <w:p w:rsidR="0069233B" w:rsidRPr="00386FEE" w:rsidRDefault="0069233B" w:rsidP="008C699D">
            <w:pPr>
              <w:jc w:val="center"/>
            </w:pPr>
            <w:r>
              <w:t>10</w:t>
            </w:r>
          </w:p>
        </w:tc>
        <w:tc>
          <w:tcPr>
            <w:tcW w:w="368" w:type="pct"/>
            <w:vAlign w:val="center"/>
          </w:tcPr>
          <w:p w:rsidR="0069233B" w:rsidRPr="00386FEE" w:rsidRDefault="0069233B" w:rsidP="008C699D">
            <w:pPr>
              <w:jc w:val="center"/>
            </w:pPr>
            <w:r>
              <w:t>300</w:t>
            </w:r>
          </w:p>
        </w:tc>
        <w:tc>
          <w:tcPr>
            <w:tcW w:w="358" w:type="pct"/>
            <w:vAlign w:val="center"/>
          </w:tcPr>
          <w:p w:rsidR="0069233B" w:rsidRPr="00386FEE" w:rsidRDefault="0069233B" w:rsidP="008C699D">
            <w:pPr>
              <w:jc w:val="center"/>
            </w:pPr>
            <w:proofErr w:type="spellStart"/>
            <w:r w:rsidRPr="00386FEE">
              <w:t>mç</w:t>
            </w:r>
            <w:proofErr w:type="spellEnd"/>
          </w:p>
        </w:tc>
        <w:tc>
          <w:tcPr>
            <w:tcW w:w="2857" w:type="pct"/>
            <w:vAlign w:val="center"/>
          </w:tcPr>
          <w:p w:rsidR="0069233B" w:rsidRPr="00386FEE" w:rsidRDefault="0069233B" w:rsidP="008C699D">
            <w:pPr>
              <w:jc w:val="center"/>
            </w:pPr>
            <w:r w:rsidRPr="00386FEE">
              <w:t>Cebolinha comum, primeira qualidade embalado em maços, com aproximadamente 100g, sem indícios de germinação, isenta de sujidades e objetos estranhos, in natura, produto próprio para consumo humano</w:t>
            </w:r>
          </w:p>
        </w:tc>
        <w:tc>
          <w:tcPr>
            <w:tcW w:w="507" w:type="pct"/>
            <w:vAlign w:val="center"/>
          </w:tcPr>
          <w:p w:rsidR="0069233B" w:rsidRPr="00386FEE" w:rsidRDefault="008C699D" w:rsidP="008C699D">
            <w:pPr>
              <w:jc w:val="center"/>
            </w:pPr>
            <w:r>
              <w:t>1,52</w:t>
            </w:r>
          </w:p>
        </w:tc>
        <w:tc>
          <w:tcPr>
            <w:tcW w:w="519" w:type="pct"/>
            <w:vAlign w:val="center"/>
          </w:tcPr>
          <w:p w:rsidR="0069233B" w:rsidRPr="00386FEE" w:rsidRDefault="000E7A36" w:rsidP="008C699D">
            <w:pPr>
              <w:jc w:val="center"/>
            </w:pPr>
            <w:r>
              <w:t>456,00</w:t>
            </w:r>
          </w:p>
        </w:tc>
      </w:tr>
      <w:tr w:rsidR="0069233B" w:rsidRPr="00386FEE" w:rsidTr="008C699D">
        <w:trPr>
          <w:jc w:val="center"/>
        </w:trPr>
        <w:tc>
          <w:tcPr>
            <w:tcW w:w="391" w:type="pct"/>
            <w:vAlign w:val="center"/>
          </w:tcPr>
          <w:p w:rsidR="0069233B" w:rsidRPr="00386FEE" w:rsidRDefault="0069233B" w:rsidP="008C699D">
            <w:pPr>
              <w:jc w:val="center"/>
            </w:pPr>
            <w:r>
              <w:t>11</w:t>
            </w:r>
          </w:p>
        </w:tc>
        <w:tc>
          <w:tcPr>
            <w:tcW w:w="368" w:type="pct"/>
            <w:vAlign w:val="center"/>
          </w:tcPr>
          <w:p w:rsidR="0069233B" w:rsidRPr="00386FEE" w:rsidRDefault="0069233B" w:rsidP="008C699D">
            <w:pPr>
              <w:jc w:val="center"/>
            </w:pPr>
            <w:r>
              <w:t>150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 xml:space="preserve">Cenoura especial de primeira, sem rama, fresca compacta </w:t>
            </w:r>
            <w:r w:rsidRPr="00386FEE">
              <w:lastRenderedPageBreak/>
              <w:t>e firme sem lesões de origem física ou mecânica sem rachaduras e cortes com tamanho e coloração uniforme, devendo ser graúda.</w:t>
            </w:r>
          </w:p>
        </w:tc>
        <w:tc>
          <w:tcPr>
            <w:tcW w:w="507" w:type="pct"/>
            <w:vAlign w:val="center"/>
          </w:tcPr>
          <w:p w:rsidR="0069233B" w:rsidRPr="00386FEE" w:rsidRDefault="008C699D" w:rsidP="008C699D">
            <w:pPr>
              <w:jc w:val="center"/>
            </w:pPr>
            <w:r>
              <w:lastRenderedPageBreak/>
              <w:t>2,53</w:t>
            </w:r>
          </w:p>
        </w:tc>
        <w:tc>
          <w:tcPr>
            <w:tcW w:w="519" w:type="pct"/>
            <w:vAlign w:val="center"/>
          </w:tcPr>
          <w:p w:rsidR="0069233B" w:rsidRPr="00386FEE" w:rsidRDefault="000E7A36" w:rsidP="008C699D">
            <w:pPr>
              <w:jc w:val="center"/>
            </w:pPr>
            <w:r>
              <w:t>379,50</w:t>
            </w:r>
          </w:p>
        </w:tc>
      </w:tr>
      <w:tr w:rsidR="0069233B" w:rsidRPr="00386FEE" w:rsidTr="008C699D">
        <w:trPr>
          <w:jc w:val="center"/>
        </w:trPr>
        <w:tc>
          <w:tcPr>
            <w:tcW w:w="391" w:type="pct"/>
            <w:vAlign w:val="center"/>
          </w:tcPr>
          <w:p w:rsidR="0069233B" w:rsidRPr="00386FEE" w:rsidRDefault="0069233B" w:rsidP="008C699D">
            <w:pPr>
              <w:jc w:val="center"/>
            </w:pPr>
            <w:r>
              <w:lastRenderedPageBreak/>
              <w:t>12</w:t>
            </w:r>
          </w:p>
        </w:tc>
        <w:tc>
          <w:tcPr>
            <w:tcW w:w="368" w:type="pct"/>
            <w:vAlign w:val="center"/>
          </w:tcPr>
          <w:p w:rsidR="0069233B" w:rsidRDefault="0069233B" w:rsidP="008C699D">
            <w:pPr>
              <w:jc w:val="center"/>
            </w:pPr>
          </w:p>
          <w:p w:rsidR="0069233B" w:rsidRPr="00386FEE" w:rsidRDefault="0069233B" w:rsidP="008C699D">
            <w:pPr>
              <w:jc w:val="center"/>
            </w:pPr>
            <w:r>
              <w:t>250</w:t>
            </w:r>
          </w:p>
        </w:tc>
        <w:tc>
          <w:tcPr>
            <w:tcW w:w="358" w:type="pct"/>
            <w:vAlign w:val="center"/>
          </w:tcPr>
          <w:p w:rsidR="0069233B" w:rsidRPr="00386FEE" w:rsidRDefault="0069233B" w:rsidP="008C699D">
            <w:pPr>
              <w:jc w:val="center"/>
            </w:pPr>
            <w:r>
              <w:t>Kg</w:t>
            </w:r>
          </w:p>
        </w:tc>
        <w:tc>
          <w:tcPr>
            <w:tcW w:w="2857" w:type="pct"/>
            <w:vAlign w:val="center"/>
          </w:tcPr>
          <w:p w:rsidR="0069233B" w:rsidRPr="00386FEE" w:rsidRDefault="0069233B" w:rsidP="008C699D">
            <w:pPr>
              <w:jc w:val="center"/>
            </w:pPr>
            <w:r w:rsidRPr="00386FEE">
              <w:t>Cuca caseira simples, sem recheio, contendo no mínimo os seguintes ingredientes: farinha de trigo enriquecida com ferro e acido fólico, açúcar, leite, sal, manteiga, fermento, limão, ovos e água. Embalagem plástica transparente. Rotulo contendo data de fabricação, validade, lista de ingredientes, valor nutricional.</w:t>
            </w:r>
          </w:p>
        </w:tc>
        <w:tc>
          <w:tcPr>
            <w:tcW w:w="507" w:type="pct"/>
            <w:vAlign w:val="center"/>
          </w:tcPr>
          <w:p w:rsidR="0069233B" w:rsidRPr="00386FEE" w:rsidRDefault="008C699D" w:rsidP="008C699D">
            <w:pPr>
              <w:jc w:val="center"/>
            </w:pPr>
            <w:r>
              <w:t>9,67</w:t>
            </w:r>
          </w:p>
        </w:tc>
        <w:tc>
          <w:tcPr>
            <w:tcW w:w="519" w:type="pct"/>
            <w:vAlign w:val="center"/>
          </w:tcPr>
          <w:p w:rsidR="0069233B" w:rsidRPr="00386FEE" w:rsidRDefault="000E7A36" w:rsidP="008C699D">
            <w:pPr>
              <w:jc w:val="center"/>
            </w:pPr>
            <w:r>
              <w:t>2.417,50</w:t>
            </w:r>
          </w:p>
        </w:tc>
      </w:tr>
      <w:tr w:rsidR="0069233B" w:rsidRPr="00386FEE" w:rsidTr="008C699D">
        <w:trPr>
          <w:jc w:val="center"/>
        </w:trPr>
        <w:tc>
          <w:tcPr>
            <w:tcW w:w="391" w:type="pct"/>
            <w:vAlign w:val="center"/>
          </w:tcPr>
          <w:p w:rsidR="0069233B" w:rsidRPr="00386FEE" w:rsidRDefault="0069233B" w:rsidP="008C699D">
            <w:pPr>
              <w:jc w:val="center"/>
            </w:pPr>
            <w:r>
              <w:t>13</w:t>
            </w:r>
          </w:p>
        </w:tc>
        <w:tc>
          <w:tcPr>
            <w:tcW w:w="368" w:type="pct"/>
            <w:vAlign w:val="center"/>
          </w:tcPr>
          <w:p w:rsidR="0069233B" w:rsidRPr="00386FEE" w:rsidRDefault="0069233B" w:rsidP="008C699D">
            <w:pPr>
              <w:jc w:val="center"/>
            </w:pPr>
            <w:r>
              <w:t>20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Doce de frutas em pasta</w:t>
            </w:r>
            <w:r>
              <w:t>,</w:t>
            </w:r>
            <w:r w:rsidRPr="00386FEE">
              <w:t xml:space="preserve"> vários sabores embalagem com 750g, acondicionados em potes plásticos ou em vidros com tampa. Data de fabricação recente.</w:t>
            </w:r>
          </w:p>
        </w:tc>
        <w:tc>
          <w:tcPr>
            <w:tcW w:w="507" w:type="pct"/>
            <w:vAlign w:val="center"/>
          </w:tcPr>
          <w:p w:rsidR="0069233B" w:rsidRPr="00386FEE" w:rsidRDefault="008C699D" w:rsidP="008C699D">
            <w:pPr>
              <w:jc w:val="center"/>
            </w:pPr>
            <w:r>
              <w:t>10,13</w:t>
            </w:r>
          </w:p>
        </w:tc>
        <w:tc>
          <w:tcPr>
            <w:tcW w:w="519" w:type="pct"/>
            <w:vAlign w:val="center"/>
          </w:tcPr>
          <w:p w:rsidR="0069233B" w:rsidRPr="00386FEE" w:rsidRDefault="000E7A36" w:rsidP="008C699D">
            <w:pPr>
              <w:jc w:val="center"/>
            </w:pPr>
            <w:r>
              <w:t>202,60</w:t>
            </w:r>
          </w:p>
        </w:tc>
      </w:tr>
      <w:tr w:rsidR="0069233B" w:rsidRPr="00386FEE" w:rsidTr="008C699D">
        <w:trPr>
          <w:jc w:val="center"/>
        </w:trPr>
        <w:tc>
          <w:tcPr>
            <w:tcW w:w="391" w:type="pct"/>
            <w:vAlign w:val="center"/>
          </w:tcPr>
          <w:p w:rsidR="0069233B" w:rsidRPr="00386FEE" w:rsidRDefault="0069233B" w:rsidP="008C699D">
            <w:pPr>
              <w:jc w:val="center"/>
            </w:pPr>
            <w:r>
              <w:t>14</w:t>
            </w:r>
          </w:p>
        </w:tc>
        <w:tc>
          <w:tcPr>
            <w:tcW w:w="368" w:type="pct"/>
            <w:vAlign w:val="center"/>
          </w:tcPr>
          <w:p w:rsidR="0069233B" w:rsidRPr="00386FEE" w:rsidRDefault="0069233B" w:rsidP="008C699D">
            <w:pPr>
              <w:jc w:val="center"/>
            </w:pPr>
            <w:r>
              <w:t>400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Feijão preto de primeira qualidade. Procedência natural de safra corrente. Será permitido um limite de 2% de impurezas e matérias estranhos. Embalados em pacote plásticos, atóxicos, transparente e resistente. Pacote com 1 kg.</w:t>
            </w:r>
          </w:p>
        </w:tc>
        <w:tc>
          <w:tcPr>
            <w:tcW w:w="507" w:type="pct"/>
            <w:vAlign w:val="center"/>
          </w:tcPr>
          <w:p w:rsidR="0069233B" w:rsidRPr="00386FEE" w:rsidRDefault="008C699D" w:rsidP="008C699D">
            <w:pPr>
              <w:jc w:val="center"/>
            </w:pPr>
            <w:r>
              <w:t>4,17</w:t>
            </w:r>
          </w:p>
        </w:tc>
        <w:tc>
          <w:tcPr>
            <w:tcW w:w="519" w:type="pct"/>
            <w:vAlign w:val="center"/>
          </w:tcPr>
          <w:p w:rsidR="0069233B" w:rsidRPr="00386FEE" w:rsidRDefault="000E7A36" w:rsidP="008C699D">
            <w:pPr>
              <w:jc w:val="center"/>
            </w:pPr>
            <w:r>
              <w:t>1.668,00</w:t>
            </w:r>
          </w:p>
        </w:tc>
      </w:tr>
      <w:tr w:rsidR="0069233B" w:rsidRPr="00386FEE" w:rsidTr="008C699D">
        <w:trPr>
          <w:jc w:val="center"/>
        </w:trPr>
        <w:tc>
          <w:tcPr>
            <w:tcW w:w="391" w:type="pct"/>
            <w:vAlign w:val="center"/>
          </w:tcPr>
          <w:p w:rsidR="0069233B" w:rsidRPr="00386FEE" w:rsidRDefault="0069233B" w:rsidP="008C699D">
            <w:pPr>
              <w:jc w:val="center"/>
            </w:pPr>
            <w:r>
              <w:t>15</w:t>
            </w:r>
          </w:p>
        </w:tc>
        <w:tc>
          <w:tcPr>
            <w:tcW w:w="368" w:type="pct"/>
            <w:vAlign w:val="center"/>
          </w:tcPr>
          <w:p w:rsidR="0069233B" w:rsidRPr="00386FEE" w:rsidRDefault="0069233B" w:rsidP="008C699D">
            <w:pPr>
              <w:jc w:val="center"/>
            </w:pPr>
            <w:r>
              <w:t>400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Farinha de milho, safra corrente. Produto obtido do grão de milho, deverão ser fabricada a partir de matérias primas sãs e limpas isentas de matérias terrosas e</w:t>
            </w:r>
            <w:r>
              <w:t xml:space="preserve"> parasitas.não poderão estar </w:t>
            </w:r>
            <w:proofErr w:type="spellStart"/>
            <w:r>
              <w:t>um</w:t>
            </w:r>
            <w:r w:rsidRPr="00386FEE">
              <w:t>idas</w:t>
            </w:r>
            <w:proofErr w:type="spellEnd"/>
            <w:r w:rsidRPr="00386FEE">
              <w:t xml:space="preserve"> ou rançosas prazo de validade mínima de 90 dias pacote de 1 kg.</w:t>
            </w:r>
          </w:p>
        </w:tc>
        <w:tc>
          <w:tcPr>
            <w:tcW w:w="507" w:type="pct"/>
            <w:vAlign w:val="center"/>
          </w:tcPr>
          <w:p w:rsidR="0069233B" w:rsidRPr="00386FEE" w:rsidRDefault="008C699D" w:rsidP="008C699D">
            <w:pPr>
              <w:jc w:val="center"/>
            </w:pPr>
            <w:r>
              <w:t>2,87</w:t>
            </w:r>
          </w:p>
        </w:tc>
        <w:tc>
          <w:tcPr>
            <w:tcW w:w="519" w:type="pct"/>
            <w:vAlign w:val="center"/>
          </w:tcPr>
          <w:p w:rsidR="0069233B" w:rsidRPr="00386FEE" w:rsidRDefault="000E7A36" w:rsidP="008C699D">
            <w:pPr>
              <w:jc w:val="center"/>
            </w:pPr>
            <w:r>
              <w:t>1.148,00</w:t>
            </w:r>
          </w:p>
        </w:tc>
      </w:tr>
      <w:tr w:rsidR="0069233B" w:rsidRPr="00386FEE" w:rsidTr="008C699D">
        <w:trPr>
          <w:jc w:val="center"/>
        </w:trPr>
        <w:tc>
          <w:tcPr>
            <w:tcW w:w="391" w:type="pct"/>
            <w:vAlign w:val="center"/>
          </w:tcPr>
          <w:p w:rsidR="0069233B" w:rsidRPr="00386FEE" w:rsidRDefault="0069233B" w:rsidP="008C699D">
            <w:pPr>
              <w:jc w:val="center"/>
            </w:pPr>
            <w:r>
              <w:t>16</w:t>
            </w:r>
          </w:p>
        </w:tc>
        <w:tc>
          <w:tcPr>
            <w:tcW w:w="368" w:type="pct"/>
            <w:vAlign w:val="center"/>
          </w:tcPr>
          <w:p w:rsidR="0069233B" w:rsidRPr="00386FEE" w:rsidRDefault="0069233B" w:rsidP="008C699D">
            <w:pPr>
              <w:jc w:val="center"/>
            </w:pPr>
            <w:r>
              <w:t>200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Frango misto, cortado em pedaços, resfriados, embalado em embalagens plásticas que contenham a identificação do produto data de fabricação, prazo de validade, registro de inspeção.</w:t>
            </w:r>
          </w:p>
        </w:tc>
        <w:tc>
          <w:tcPr>
            <w:tcW w:w="507" w:type="pct"/>
            <w:vAlign w:val="center"/>
          </w:tcPr>
          <w:p w:rsidR="0069233B" w:rsidRPr="00386FEE" w:rsidRDefault="008C699D" w:rsidP="008C699D">
            <w:pPr>
              <w:jc w:val="center"/>
            </w:pPr>
            <w:r>
              <w:t>7,30</w:t>
            </w:r>
          </w:p>
        </w:tc>
        <w:tc>
          <w:tcPr>
            <w:tcW w:w="519" w:type="pct"/>
            <w:vAlign w:val="center"/>
          </w:tcPr>
          <w:p w:rsidR="0069233B" w:rsidRPr="00386FEE" w:rsidRDefault="000E7A36" w:rsidP="008C699D">
            <w:pPr>
              <w:jc w:val="center"/>
            </w:pPr>
            <w:r>
              <w:t>1.460</w:t>
            </w:r>
            <w:r w:rsidR="00AC3C68">
              <w:t>,00</w:t>
            </w:r>
          </w:p>
        </w:tc>
      </w:tr>
      <w:tr w:rsidR="0069233B" w:rsidRPr="00386FEE" w:rsidTr="008C699D">
        <w:trPr>
          <w:jc w:val="center"/>
        </w:trPr>
        <w:tc>
          <w:tcPr>
            <w:tcW w:w="391" w:type="pct"/>
            <w:vAlign w:val="center"/>
          </w:tcPr>
          <w:p w:rsidR="0069233B" w:rsidRPr="00386FEE" w:rsidRDefault="0069233B" w:rsidP="008C699D">
            <w:pPr>
              <w:jc w:val="center"/>
            </w:pPr>
            <w:r>
              <w:t>17</w:t>
            </w:r>
          </w:p>
        </w:tc>
        <w:tc>
          <w:tcPr>
            <w:tcW w:w="368" w:type="pct"/>
            <w:vAlign w:val="center"/>
          </w:tcPr>
          <w:p w:rsidR="0069233B" w:rsidRDefault="0069233B" w:rsidP="008C699D">
            <w:pPr>
              <w:jc w:val="center"/>
            </w:pPr>
          </w:p>
          <w:p w:rsidR="0069233B" w:rsidRPr="00386FEE" w:rsidRDefault="0069233B" w:rsidP="008C699D">
            <w:pPr>
              <w:jc w:val="center"/>
            </w:pPr>
            <w:r>
              <w:t>600</w:t>
            </w:r>
          </w:p>
        </w:tc>
        <w:tc>
          <w:tcPr>
            <w:tcW w:w="358" w:type="pct"/>
            <w:vAlign w:val="center"/>
          </w:tcPr>
          <w:p w:rsidR="0069233B" w:rsidRPr="00386FEE" w:rsidRDefault="0069233B" w:rsidP="008C699D">
            <w:pPr>
              <w:jc w:val="center"/>
            </w:pPr>
            <w:r w:rsidRPr="00386FEE">
              <w:t>L</w:t>
            </w:r>
          </w:p>
        </w:tc>
        <w:tc>
          <w:tcPr>
            <w:tcW w:w="2857" w:type="pct"/>
            <w:vAlign w:val="center"/>
          </w:tcPr>
          <w:p w:rsidR="0069233B" w:rsidRPr="00386FEE" w:rsidRDefault="0069233B" w:rsidP="008C699D">
            <w:pPr>
              <w:jc w:val="center"/>
            </w:pPr>
            <w:r w:rsidRPr="00386FEE">
              <w:t>Iogurte sabor morango, acondicionado em sacos de 1 litro. Devera constar na embalagem do produto tabela de informações nutricionais data de fabricação e prazo de validade. Validade mínima de 45 dias. Produto devera estar resfriado.</w:t>
            </w:r>
          </w:p>
        </w:tc>
        <w:tc>
          <w:tcPr>
            <w:tcW w:w="507" w:type="pct"/>
            <w:vAlign w:val="center"/>
          </w:tcPr>
          <w:p w:rsidR="0069233B" w:rsidRPr="00386FEE" w:rsidRDefault="008C699D" w:rsidP="008C699D">
            <w:pPr>
              <w:jc w:val="center"/>
            </w:pPr>
            <w:r>
              <w:t>3,98</w:t>
            </w:r>
          </w:p>
        </w:tc>
        <w:tc>
          <w:tcPr>
            <w:tcW w:w="519" w:type="pct"/>
            <w:vAlign w:val="center"/>
          </w:tcPr>
          <w:p w:rsidR="0069233B" w:rsidRPr="00386FEE" w:rsidRDefault="004D0B8A" w:rsidP="008C699D">
            <w:pPr>
              <w:jc w:val="center"/>
            </w:pPr>
            <w:r>
              <w:t>2.388,00</w:t>
            </w:r>
          </w:p>
        </w:tc>
      </w:tr>
      <w:tr w:rsidR="0069233B" w:rsidRPr="00386FEE" w:rsidTr="008C699D">
        <w:trPr>
          <w:jc w:val="center"/>
        </w:trPr>
        <w:tc>
          <w:tcPr>
            <w:tcW w:w="391" w:type="pct"/>
            <w:vAlign w:val="center"/>
          </w:tcPr>
          <w:p w:rsidR="0069233B" w:rsidRPr="00386FEE" w:rsidRDefault="0069233B" w:rsidP="008C699D">
            <w:pPr>
              <w:jc w:val="center"/>
            </w:pPr>
            <w:r>
              <w:t>18</w:t>
            </w:r>
          </w:p>
        </w:tc>
        <w:tc>
          <w:tcPr>
            <w:tcW w:w="368" w:type="pct"/>
            <w:vAlign w:val="center"/>
          </w:tcPr>
          <w:p w:rsidR="0069233B" w:rsidRPr="00386FEE" w:rsidRDefault="0069233B" w:rsidP="008C699D">
            <w:pPr>
              <w:jc w:val="center"/>
            </w:pPr>
            <w:r>
              <w:t>300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Laranja comum, fresca, livre de resíduos de fertilizantes, sujidade, parasitas e larvas. Com polpa firme e intacta, sem lesões de origem física ou mecânica, perfurações ou cortes.</w:t>
            </w:r>
          </w:p>
        </w:tc>
        <w:tc>
          <w:tcPr>
            <w:tcW w:w="507" w:type="pct"/>
            <w:vAlign w:val="center"/>
          </w:tcPr>
          <w:p w:rsidR="0069233B" w:rsidRPr="00386FEE" w:rsidRDefault="008C699D" w:rsidP="008C699D">
            <w:pPr>
              <w:jc w:val="center"/>
            </w:pPr>
            <w:r>
              <w:t>0,93</w:t>
            </w:r>
          </w:p>
        </w:tc>
        <w:tc>
          <w:tcPr>
            <w:tcW w:w="519" w:type="pct"/>
            <w:vAlign w:val="center"/>
          </w:tcPr>
          <w:p w:rsidR="0069233B" w:rsidRPr="00386FEE" w:rsidRDefault="004D0B8A" w:rsidP="008C699D">
            <w:pPr>
              <w:jc w:val="center"/>
            </w:pPr>
            <w:r>
              <w:t>279,00</w:t>
            </w:r>
          </w:p>
        </w:tc>
      </w:tr>
      <w:tr w:rsidR="0069233B" w:rsidRPr="00386FEE" w:rsidTr="008C699D">
        <w:trPr>
          <w:jc w:val="center"/>
        </w:trPr>
        <w:tc>
          <w:tcPr>
            <w:tcW w:w="391" w:type="pct"/>
            <w:vAlign w:val="center"/>
          </w:tcPr>
          <w:p w:rsidR="0069233B" w:rsidRPr="00386FEE" w:rsidRDefault="0069233B" w:rsidP="008C699D">
            <w:pPr>
              <w:jc w:val="center"/>
            </w:pPr>
            <w:r>
              <w:t>19</w:t>
            </w:r>
          </w:p>
        </w:tc>
        <w:tc>
          <w:tcPr>
            <w:tcW w:w="368" w:type="pct"/>
            <w:vAlign w:val="center"/>
          </w:tcPr>
          <w:p w:rsidR="0069233B" w:rsidRPr="00386FEE" w:rsidRDefault="0069233B" w:rsidP="008C699D">
            <w:pPr>
              <w:jc w:val="center"/>
            </w:pPr>
            <w:r>
              <w:t>200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Laranja Valencia, fresca, livre de resíduos de fertilizantes, sujidade, parasitas e larvas. Com polpa firme e intacta, sem lesões de origem física ou mecânica, perfurações ou cortes.</w:t>
            </w:r>
          </w:p>
        </w:tc>
        <w:tc>
          <w:tcPr>
            <w:tcW w:w="507" w:type="pct"/>
            <w:vAlign w:val="center"/>
          </w:tcPr>
          <w:p w:rsidR="0069233B" w:rsidRPr="00386FEE" w:rsidRDefault="008C699D" w:rsidP="008C699D">
            <w:pPr>
              <w:jc w:val="center"/>
            </w:pPr>
            <w:r>
              <w:t>1,44</w:t>
            </w:r>
          </w:p>
        </w:tc>
        <w:tc>
          <w:tcPr>
            <w:tcW w:w="519" w:type="pct"/>
            <w:vAlign w:val="center"/>
          </w:tcPr>
          <w:p w:rsidR="0069233B" w:rsidRPr="00386FEE" w:rsidRDefault="004D0B8A" w:rsidP="008C699D">
            <w:pPr>
              <w:jc w:val="center"/>
            </w:pPr>
            <w:r>
              <w:t>288,00</w:t>
            </w:r>
          </w:p>
        </w:tc>
      </w:tr>
      <w:tr w:rsidR="0069233B" w:rsidRPr="00386FEE" w:rsidTr="008C699D">
        <w:trPr>
          <w:jc w:val="center"/>
        </w:trPr>
        <w:tc>
          <w:tcPr>
            <w:tcW w:w="391" w:type="pct"/>
            <w:vAlign w:val="center"/>
          </w:tcPr>
          <w:p w:rsidR="0069233B" w:rsidRPr="00386FEE" w:rsidRDefault="0069233B" w:rsidP="008C699D">
            <w:pPr>
              <w:jc w:val="center"/>
            </w:pPr>
            <w:r>
              <w:t>20</w:t>
            </w:r>
          </w:p>
        </w:tc>
        <w:tc>
          <w:tcPr>
            <w:tcW w:w="368" w:type="pct"/>
            <w:vAlign w:val="center"/>
          </w:tcPr>
          <w:p w:rsidR="0069233B" w:rsidRPr="00386FEE" w:rsidRDefault="0069233B" w:rsidP="008C699D">
            <w:pPr>
              <w:jc w:val="center"/>
            </w:pPr>
            <w:r>
              <w:t>200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Macarrão caseiro, tipo espaguete, embalados em casos plásticos que apresentem identificação do produto, data de fabricação e validade. Embalagens com ate 1 kg.</w:t>
            </w:r>
          </w:p>
        </w:tc>
        <w:tc>
          <w:tcPr>
            <w:tcW w:w="507" w:type="pct"/>
            <w:vAlign w:val="center"/>
          </w:tcPr>
          <w:p w:rsidR="0069233B" w:rsidRPr="00386FEE" w:rsidRDefault="008C699D" w:rsidP="008C699D">
            <w:pPr>
              <w:jc w:val="center"/>
            </w:pPr>
            <w:r>
              <w:t>8,15</w:t>
            </w:r>
          </w:p>
        </w:tc>
        <w:tc>
          <w:tcPr>
            <w:tcW w:w="519" w:type="pct"/>
            <w:vAlign w:val="center"/>
          </w:tcPr>
          <w:p w:rsidR="0069233B" w:rsidRPr="00386FEE" w:rsidRDefault="001B0F1B" w:rsidP="008C699D">
            <w:pPr>
              <w:jc w:val="center"/>
            </w:pPr>
            <w:r>
              <w:t>1.630,00</w:t>
            </w:r>
          </w:p>
        </w:tc>
      </w:tr>
      <w:tr w:rsidR="0069233B" w:rsidRPr="00386FEE" w:rsidTr="008C699D">
        <w:trPr>
          <w:jc w:val="center"/>
        </w:trPr>
        <w:tc>
          <w:tcPr>
            <w:tcW w:w="391" w:type="pct"/>
            <w:vAlign w:val="center"/>
          </w:tcPr>
          <w:p w:rsidR="0069233B" w:rsidRPr="00386FEE" w:rsidRDefault="0069233B" w:rsidP="008C699D">
            <w:pPr>
              <w:jc w:val="center"/>
            </w:pPr>
            <w:r>
              <w:t>21</w:t>
            </w:r>
          </w:p>
        </w:tc>
        <w:tc>
          <w:tcPr>
            <w:tcW w:w="368" w:type="pct"/>
            <w:vAlign w:val="center"/>
          </w:tcPr>
          <w:p w:rsidR="0069233B" w:rsidRPr="00386FEE" w:rsidRDefault="0069233B" w:rsidP="008C699D">
            <w:pPr>
              <w:jc w:val="center"/>
            </w:pPr>
            <w:r>
              <w:t>20</w:t>
            </w:r>
          </w:p>
        </w:tc>
        <w:tc>
          <w:tcPr>
            <w:tcW w:w="358" w:type="pct"/>
            <w:vAlign w:val="center"/>
          </w:tcPr>
          <w:p w:rsidR="0069233B" w:rsidRPr="00386FEE" w:rsidRDefault="0069233B" w:rsidP="008C699D">
            <w:pPr>
              <w:jc w:val="center"/>
            </w:pPr>
            <w:r>
              <w:t>Kg</w:t>
            </w:r>
          </w:p>
        </w:tc>
        <w:tc>
          <w:tcPr>
            <w:tcW w:w="2857" w:type="pct"/>
            <w:vAlign w:val="center"/>
          </w:tcPr>
          <w:p w:rsidR="0069233B" w:rsidRPr="00386FEE" w:rsidRDefault="0069233B" w:rsidP="008C699D">
            <w:pPr>
              <w:jc w:val="center"/>
            </w:pPr>
            <w:r w:rsidRPr="00386FEE">
              <w:t>Melado de cana, 1° qualidade, em embalagem plástica atóxica de 1 kg, com tampa de lace, contar data de fabricação e prazo de validade mínima de 12 meses.</w:t>
            </w:r>
          </w:p>
        </w:tc>
        <w:tc>
          <w:tcPr>
            <w:tcW w:w="507" w:type="pct"/>
            <w:vAlign w:val="center"/>
          </w:tcPr>
          <w:p w:rsidR="0069233B" w:rsidRPr="00386FEE" w:rsidRDefault="008C699D" w:rsidP="008C699D">
            <w:pPr>
              <w:jc w:val="center"/>
            </w:pPr>
            <w:r>
              <w:t>6,71</w:t>
            </w:r>
          </w:p>
        </w:tc>
        <w:tc>
          <w:tcPr>
            <w:tcW w:w="519" w:type="pct"/>
            <w:vAlign w:val="center"/>
          </w:tcPr>
          <w:p w:rsidR="0069233B" w:rsidRPr="00386FEE" w:rsidRDefault="001B0F1B" w:rsidP="008C699D">
            <w:pPr>
              <w:jc w:val="center"/>
            </w:pPr>
            <w:r>
              <w:t>134,20</w:t>
            </w:r>
          </w:p>
        </w:tc>
      </w:tr>
      <w:tr w:rsidR="0069233B" w:rsidRPr="00386FEE" w:rsidTr="008C699D">
        <w:trPr>
          <w:jc w:val="center"/>
        </w:trPr>
        <w:tc>
          <w:tcPr>
            <w:tcW w:w="391" w:type="pct"/>
            <w:vAlign w:val="center"/>
          </w:tcPr>
          <w:p w:rsidR="0069233B" w:rsidRPr="00386FEE" w:rsidRDefault="0069233B" w:rsidP="008C699D">
            <w:pPr>
              <w:jc w:val="center"/>
            </w:pPr>
            <w:r>
              <w:t>22</w:t>
            </w:r>
          </w:p>
        </w:tc>
        <w:tc>
          <w:tcPr>
            <w:tcW w:w="368" w:type="pct"/>
            <w:vAlign w:val="center"/>
          </w:tcPr>
          <w:p w:rsidR="0069233B" w:rsidRPr="00386FEE" w:rsidRDefault="0069233B" w:rsidP="008C699D">
            <w:pPr>
              <w:jc w:val="center"/>
            </w:pPr>
            <w:r>
              <w:t>400</w:t>
            </w:r>
          </w:p>
        </w:tc>
        <w:tc>
          <w:tcPr>
            <w:tcW w:w="358" w:type="pct"/>
            <w:vAlign w:val="center"/>
          </w:tcPr>
          <w:p w:rsidR="0069233B" w:rsidRPr="00386FEE" w:rsidRDefault="0069233B" w:rsidP="008C699D">
            <w:pPr>
              <w:jc w:val="center"/>
            </w:pPr>
            <w:proofErr w:type="spellStart"/>
            <w:r>
              <w:t>Dz</w:t>
            </w:r>
            <w:proofErr w:type="spellEnd"/>
          </w:p>
        </w:tc>
        <w:tc>
          <w:tcPr>
            <w:tcW w:w="2857" w:type="pct"/>
            <w:vAlign w:val="center"/>
          </w:tcPr>
          <w:p w:rsidR="0069233B" w:rsidRPr="00386FEE" w:rsidRDefault="0069233B" w:rsidP="008C699D">
            <w:pPr>
              <w:jc w:val="center"/>
            </w:pPr>
            <w:r w:rsidRPr="00386FEE">
              <w:t xml:space="preserve">Ovos de galinha caipira, vermelhos, tipo 1, grandes, frescos, sem rachaduras e limpos. Embalagem com data e </w:t>
            </w:r>
            <w:r w:rsidRPr="00386FEE">
              <w:lastRenderedPageBreak/>
              <w:t>validade e aviário de origem, com registro no SIM, SIF ou CISPOA.</w:t>
            </w:r>
          </w:p>
        </w:tc>
        <w:tc>
          <w:tcPr>
            <w:tcW w:w="507" w:type="pct"/>
            <w:vAlign w:val="center"/>
          </w:tcPr>
          <w:p w:rsidR="0069233B" w:rsidRPr="00386FEE" w:rsidRDefault="008C699D" w:rsidP="008C699D">
            <w:pPr>
              <w:jc w:val="center"/>
            </w:pPr>
            <w:r>
              <w:lastRenderedPageBreak/>
              <w:t>4,30</w:t>
            </w:r>
          </w:p>
        </w:tc>
        <w:tc>
          <w:tcPr>
            <w:tcW w:w="519" w:type="pct"/>
            <w:vAlign w:val="center"/>
          </w:tcPr>
          <w:p w:rsidR="0069233B" w:rsidRPr="00386FEE" w:rsidRDefault="001B0F1B" w:rsidP="008C699D">
            <w:pPr>
              <w:jc w:val="center"/>
            </w:pPr>
            <w:r>
              <w:t>1.720,00</w:t>
            </w:r>
          </w:p>
        </w:tc>
      </w:tr>
      <w:tr w:rsidR="0069233B" w:rsidRPr="00386FEE" w:rsidTr="008C699D">
        <w:trPr>
          <w:jc w:val="center"/>
        </w:trPr>
        <w:tc>
          <w:tcPr>
            <w:tcW w:w="391" w:type="pct"/>
            <w:vAlign w:val="center"/>
          </w:tcPr>
          <w:p w:rsidR="0069233B" w:rsidRPr="00386FEE" w:rsidRDefault="0069233B" w:rsidP="008C699D">
            <w:pPr>
              <w:jc w:val="center"/>
            </w:pPr>
            <w:r>
              <w:lastRenderedPageBreak/>
              <w:t>23</w:t>
            </w:r>
          </w:p>
        </w:tc>
        <w:tc>
          <w:tcPr>
            <w:tcW w:w="368" w:type="pct"/>
            <w:vAlign w:val="center"/>
          </w:tcPr>
          <w:p w:rsidR="0069233B" w:rsidRPr="00386FEE" w:rsidRDefault="0069233B" w:rsidP="008C699D">
            <w:pPr>
              <w:jc w:val="center"/>
            </w:pPr>
            <w:r>
              <w:t>200</w:t>
            </w:r>
          </w:p>
        </w:tc>
        <w:tc>
          <w:tcPr>
            <w:tcW w:w="358" w:type="pct"/>
            <w:vAlign w:val="center"/>
          </w:tcPr>
          <w:p w:rsidR="0069233B" w:rsidRPr="00386FEE" w:rsidRDefault="0069233B" w:rsidP="008C699D">
            <w:pPr>
              <w:jc w:val="center"/>
            </w:pPr>
            <w:r w:rsidRPr="00386FEE">
              <w:t>Kg</w:t>
            </w:r>
          </w:p>
        </w:tc>
        <w:tc>
          <w:tcPr>
            <w:tcW w:w="2857" w:type="pct"/>
            <w:vAlign w:val="center"/>
          </w:tcPr>
          <w:p w:rsidR="0069233B" w:rsidRPr="00386FEE" w:rsidRDefault="0069233B" w:rsidP="008C699D">
            <w:pPr>
              <w:jc w:val="center"/>
            </w:pPr>
            <w:r w:rsidRPr="00386FEE">
              <w:t>Queijo colonial, peças com ate 1 kg, com identificação do produto, rotulo com ingredientes, valor nutricional, peso, fabricante, data de fabricação e validade. Data de fabricação recente.</w:t>
            </w:r>
          </w:p>
        </w:tc>
        <w:tc>
          <w:tcPr>
            <w:tcW w:w="507" w:type="pct"/>
            <w:vAlign w:val="center"/>
          </w:tcPr>
          <w:p w:rsidR="0069233B" w:rsidRPr="00386FEE" w:rsidRDefault="008C699D" w:rsidP="008C699D">
            <w:pPr>
              <w:jc w:val="center"/>
            </w:pPr>
            <w:r>
              <w:t>15,83</w:t>
            </w:r>
          </w:p>
        </w:tc>
        <w:tc>
          <w:tcPr>
            <w:tcW w:w="519" w:type="pct"/>
            <w:vAlign w:val="center"/>
          </w:tcPr>
          <w:p w:rsidR="0069233B" w:rsidRPr="00386FEE" w:rsidRDefault="001B0F1B" w:rsidP="008C699D">
            <w:pPr>
              <w:jc w:val="center"/>
            </w:pPr>
            <w:r>
              <w:t>3.166,00</w:t>
            </w:r>
          </w:p>
        </w:tc>
      </w:tr>
      <w:tr w:rsidR="0069233B" w:rsidRPr="00386FEE" w:rsidTr="008C699D">
        <w:trPr>
          <w:jc w:val="center"/>
        </w:trPr>
        <w:tc>
          <w:tcPr>
            <w:tcW w:w="391" w:type="pct"/>
            <w:vAlign w:val="center"/>
          </w:tcPr>
          <w:p w:rsidR="0069233B" w:rsidRPr="00386FEE" w:rsidRDefault="0069233B" w:rsidP="008C699D">
            <w:pPr>
              <w:jc w:val="center"/>
            </w:pPr>
            <w:r>
              <w:t>24</w:t>
            </w:r>
          </w:p>
        </w:tc>
        <w:tc>
          <w:tcPr>
            <w:tcW w:w="368" w:type="pct"/>
            <w:vAlign w:val="center"/>
          </w:tcPr>
          <w:p w:rsidR="0069233B" w:rsidRPr="00386FEE" w:rsidRDefault="0069233B" w:rsidP="008C699D">
            <w:pPr>
              <w:jc w:val="center"/>
            </w:pPr>
            <w:r>
              <w:t>200</w:t>
            </w:r>
          </w:p>
        </w:tc>
        <w:tc>
          <w:tcPr>
            <w:tcW w:w="358" w:type="pct"/>
            <w:vAlign w:val="center"/>
          </w:tcPr>
          <w:p w:rsidR="0069233B" w:rsidRPr="00386FEE" w:rsidRDefault="0069233B" w:rsidP="008C699D">
            <w:pPr>
              <w:jc w:val="center"/>
            </w:pPr>
            <w:proofErr w:type="spellStart"/>
            <w:r>
              <w:t>Un</w:t>
            </w:r>
            <w:proofErr w:type="spellEnd"/>
          </w:p>
        </w:tc>
        <w:tc>
          <w:tcPr>
            <w:tcW w:w="2857" w:type="pct"/>
            <w:vAlign w:val="center"/>
          </w:tcPr>
          <w:p w:rsidR="0069233B" w:rsidRPr="00386FEE" w:rsidRDefault="0069233B" w:rsidP="008C699D">
            <w:pPr>
              <w:jc w:val="center"/>
            </w:pPr>
            <w:r w:rsidRPr="00386FEE">
              <w:t>Repolho verde, de primeira qualidade, colhido recentemente, firme e sem danos físicos e mecânicos oriundos do manuseio e transporte.</w:t>
            </w:r>
          </w:p>
        </w:tc>
        <w:tc>
          <w:tcPr>
            <w:tcW w:w="507" w:type="pct"/>
            <w:vAlign w:val="center"/>
          </w:tcPr>
          <w:p w:rsidR="0069233B" w:rsidRPr="00386FEE" w:rsidRDefault="008C699D" w:rsidP="008C699D">
            <w:pPr>
              <w:jc w:val="center"/>
            </w:pPr>
            <w:r>
              <w:t>2,80</w:t>
            </w:r>
          </w:p>
        </w:tc>
        <w:tc>
          <w:tcPr>
            <w:tcW w:w="519" w:type="pct"/>
            <w:vAlign w:val="center"/>
          </w:tcPr>
          <w:p w:rsidR="0069233B" w:rsidRPr="00386FEE" w:rsidRDefault="001B0F1B" w:rsidP="008C699D">
            <w:pPr>
              <w:jc w:val="center"/>
            </w:pPr>
            <w:r>
              <w:t>560,00</w:t>
            </w:r>
          </w:p>
        </w:tc>
      </w:tr>
      <w:tr w:rsidR="0069233B" w:rsidRPr="00386FEE" w:rsidTr="008C699D">
        <w:trPr>
          <w:jc w:val="center"/>
        </w:trPr>
        <w:tc>
          <w:tcPr>
            <w:tcW w:w="391" w:type="pct"/>
            <w:vAlign w:val="center"/>
          </w:tcPr>
          <w:p w:rsidR="0069233B" w:rsidRPr="00386FEE" w:rsidRDefault="0069233B" w:rsidP="008C699D">
            <w:pPr>
              <w:jc w:val="center"/>
            </w:pPr>
            <w:r>
              <w:t>25</w:t>
            </w:r>
          </w:p>
        </w:tc>
        <w:tc>
          <w:tcPr>
            <w:tcW w:w="368" w:type="pct"/>
            <w:vAlign w:val="center"/>
          </w:tcPr>
          <w:p w:rsidR="0069233B" w:rsidRPr="00386FEE" w:rsidRDefault="0069233B" w:rsidP="008C699D">
            <w:pPr>
              <w:jc w:val="center"/>
            </w:pPr>
            <w:r>
              <w:t>150</w:t>
            </w:r>
          </w:p>
        </w:tc>
        <w:tc>
          <w:tcPr>
            <w:tcW w:w="358" w:type="pct"/>
            <w:vAlign w:val="center"/>
          </w:tcPr>
          <w:p w:rsidR="0069233B" w:rsidRPr="00386FEE" w:rsidRDefault="0069233B" w:rsidP="008C699D">
            <w:pPr>
              <w:jc w:val="center"/>
            </w:pPr>
            <w:r>
              <w:t>K</w:t>
            </w:r>
            <w:r w:rsidRPr="00386FEE">
              <w:t>g</w:t>
            </w:r>
          </w:p>
        </w:tc>
        <w:tc>
          <w:tcPr>
            <w:tcW w:w="2857" w:type="pct"/>
            <w:vAlign w:val="center"/>
          </w:tcPr>
          <w:p w:rsidR="0069233B" w:rsidRPr="00386FEE" w:rsidRDefault="0069233B" w:rsidP="008C699D">
            <w:pPr>
              <w:jc w:val="center"/>
            </w:pPr>
            <w:r w:rsidRPr="00386FEE">
              <w:t xml:space="preserve">Tangerina </w:t>
            </w:r>
            <w:proofErr w:type="spellStart"/>
            <w:r w:rsidRPr="00386FEE">
              <w:t>poncan</w:t>
            </w:r>
            <w:proofErr w:type="spellEnd"/>
            <w:r w:rsidRPr="00386FEE">
              <w:t xml:space="preserve">, apresentando grau de maturação adequado </w:t>
            </w:r>
            <w:proofErr w:type="gramStart"/>
            <w:r w:rsidRPr="00386FEE">
              <w:t>a</w:t>
            </w:r>
            <w:proofErr w:type="gramEnd"/>
            <w:r w:rsidRPr="00386FEE">
              <w:t xml:space="preserve"> manipulação, transporte e consumo, isenta de sujidades, parasitas e larvas, sem lesões de origem física ou mecânica oriunda de manuseio ou transporte.</w:t>
            </w:r>
          </w:p>
        </w:tc>
        <w:tc>
          <w:tcPr>
            <w:tcW w:w="507" w:type="pct"/>
            <w:vAlign w:val="center"/>
          </w:tcPr>
          <w:p w:rsidR="0069233B" w:rsidRPr="00386FEE" w:rsidRDefault="008C699D" w:rsidP="008C699D">
            <w:pPr>
              <w:jc w:val="center"/>
            </w:pPr>
            <w:r>
              <w:t>1,30</w:t>
            </w:r>
          </w:p>
        </w:tc>
        <w:tc>
          <w:tcPr>
            <w:tcW w:w="519" w:type="pct"/>
            <w:vAlign w:val="center"/>
          </w:tcPr>
          <w:p w:rsidR="0069233B" w:rsidRPr="00386FEE" w:rsidRDefault="001B0F1B" w:rsidP="008C699D">
            <w:pPr>
              <w:jc w:val="center"/>
            </w:pPr>
            <w:r>
              <w:t>195,00</w:t>
            </w:r>
          </w:p>
        </w:tc>
      </w:tr>
      <w:tr w:rsidR="0069233B" w:rsidRPr="00386FEE" w:rsidTr="008C699D">
        <w:trPr>
          <w:jc w:val="center"/>
        </w:trPr>
        <w:tc>
          <w:tcPr>
            <w:tcW w:w="391" w:type="pct"/>
            <w:vAlign w:val="center"/>
          </w:tcPr>
          <w:p w:rsidR="0069233B" w:rsidRDefault="0069233B" w:rsidP="008C699D">
            <w:pPr>
              <w:jc w:val="center"/>
            </w:pPr>
            <w:r>
              <w:t>26</w:t>
            </w:r>
          </w:p>
        </w:tc>
        <w:tc>
          <w:tcPr>
            <w:tcW w:w="368" w:type="pct"/>
            <w:vAlign w:val="center"/>
          </w:tcPr>
          <w:p w:rsidR="0069233B" w:rsidRDefault="0069233B" w:rsidP="008C699D">
            <w:pPr>
              <w:jc w:val="center"/>
            </w:pPr>
            <w:r>
              <w:t>150</w:t>
            </w:r>
          </w:p>
        </w:tc>
        <w:tc>
          <w:tcPr>
            <w:tcW w:w="358" w:type="pct"/>
            <w:vAlign w:val="center"/>
          </w:tcPr>
          <w:p w:rsidR="0069233B" w:rsidRPr="00386FEE" w:rsidRDefault="0069233B" w:rsidP="008C699D">
            <w:pPr>
              <w:jc w:val="center"/>
            </w:pPr>
            <w:r>
              <w:t>Kg</w:t>
            </w:r>
          </w:p>
        </w:tc>
        <w:tc>
          <w:tcPr>
            <w:tcW w:w="2857" w:type="pct"/>
            <w:vAlign w:val="center"/>
          </w:tcPr>
          <w:p w:rsidR="0069233B" w:rsidRPr="00386FEE" w:rsidRDefault="0069233B" w:rsidP="008C699D">
            <w:pPr>
              <w:jc w:val="center"/>
            </w:pPr>
            <w:r>
              <w:t xml:space="preserve">Cebola de cabeça de 1º qualidade, </w:t>
            </w:r>
            <w:proofErr w:type="gramStart"/>
            <w:r>
              <w:t>limpa</w:t>
            </w:r>
            <w:proofErr w:type="gramEnd"/>
          </w:p>
        </w:tc>
        <w:tc>
          <w:tcPr>
            <w:tcW w:w="507" w:type="pct"/>
            <w:vAlign w:val="center"/>
          </w:tcPr>
          <w:p w:rsidR="0069233B" w:rsidRPr="00386FEE" w:rsidRDefault="008C699D" w:rsidP="008C699D">
            <w:pPr>
              <w:jc w:val="center"/>
            </w:pPr>
            <w:r>
              <w:t>2,13</w:t>
            </w:r>
          </w:p>
        </w:tc>
        <w:tc>
          <w:tcPr>
            <w:tcW w:w="519" w:type="pct"/>
            <w:vAlign w:val="center"/>
          </w:tcPr>
          <w:p w:rsidR="0069233B" w:rsidRPr="00386FEE" w:rsidRDefault="001B0F1B" w:rsidP="008C699D">
            <w:pPr>
              <w:jc w:val="center"/>
            </w:pPr>
            <w:r>
              <w:t>319,50</w:t>
            </w:r>
          </w:p>
        </w:tc>
      </w:tr>
      <w:tr w:rsidR="0069233B" w:rsidRPr="00386FEE" w:rsidTr="008C699D">
        <w:trPr>
          <w:jc w:val="center"/>
        </w:trPr>
        <w:tc>
          <w:tcPr>
            <w:tcW w:w="391" w:type="pct"/>
            <w:vAlign w:val="center"/>
          </w:tcPr>
          <w:p w:rsidR="0069233B" w:rsidRDefault="0069233B" w:rsidP="008C699D">
            <w:pPr>
              <w:jc w:val="center"/>
            </w:pPr>
            <w:r>
              <w:t>27</w:t>
            </w:r>
          </w:p>
        </w:tc>
        <w:tc>
          <w:tcPr>
            <w:tcW w:w="368" w:type="pct"/>
            <w:vAlign w:val="center"/>
          </w:tcPr>
          <w:p w:rsidR="0069233B" w:rsidRDefault="0069233B" w:rsidP="008C699D">
            <w:pPr>
              <w:jc w:val="center"/>
            </w:pPr>
            <w:r>
              <w:t>6.000</w:t>
            </w:r>
          </w:p>
        </w:tc>
        <w:tc>
          <w:tcPr>
            <w:tcW w:w="358" w:type="pct"/>
            <w:vAlign w:val="center"/>
          </w:tcPr>
          <w:p w:rsidR="0069233B" w:rsidRPr="00386FEE" w:rsidRDefault="0069233B" w:rsidP="008C699D">
            <w:pPr>
              <w:jc w:val="center"/>
            </w:pPr>
            <w:proofErr w:type="spellStart"/>
            <w:r>
              <w:t>Lt</w:t>
            </w:r>
            <w:proofErr w:type="spellEnd"/>
          </w:p>
        </w:tc>
        <w:tc>
          <w:tcPr>
            <w:tcW w:w="2857" w:type="pct"/>
            <w:vAlign w:val="center"/>
          </w:tcPr>
          <w:p w:rsidR="0069233B" w:rsidRPr="00386FEE" w:rsidRDefault="0069233B" w:rsidP="008C699D">
            <w:pPr>
              <w:jc w:val="center"/>
            </w:pPr>
            <w:r>
              <w:t xml:space="preserve">Leite pasteurizado tipo C, embalagens de </w:t>
            </w:r>
            <w:proofErr w:type="gramStart"/>
            <w:r>
              <w:t>1Lt</w:t>
            </w:r>
            <w:proofErr w:type="gramEnd"/>
            <w:r>
              <w:t>.</w:t>
            </w:r>
          </w:p>
        </w:tc>
        <w:tc>
          <w:tcPr>
            <w:tcW w:w="507" w:type="pct"/>
            <w:vAlign w:val="center"/>
          </w:tcPr>
          <w:p w:rsidR="0069233B" w:rsidRPr="00386FEE" w:rsidRDefault="008C699D" w:rsidP="008C699D">
            <w:pPr>
              <w:jc w:val="center"/>
            </w:pPr>
            <w:r>
              <w:t>2,25</w:t>
            </w:r>
          </w:p>
        </w:tc>
        <w:tc>
          <w:tcPr>
            <w:tcW w:w="519" w:type="pct"/>
            <w:vAlign w:val="center"/>
          </w:tcPr>
          <w:p w:rsidR="0069233B" w:rsidRPr="00386FEE" w:rsidRDefault="001B0F1B" w:rsidP="008C699D">
            <w:pPr>
              <w:jc w:val="center"/>
            </w:pPr>
            <w:r>
              <w:t>13.500,00</w:t>
            </w:r>
          </w:p>
        </w:tc>
      </w:tr>
      <w:tr w:rsidR="0069233B" w:rsidRPr="00386FEE" w:rsidTr="008C699D">
        <w:trPr>
          <w:jc w:val="center"/>
        </w:trPr>
        <w:tc>
          <w:tcPr>
            <w:tcW w:w="391" w:type="pct"/>
            <w:vAlign w:val="center"/>
          </w:tcPr>
          <w:p w:rsidR="0069233B" w:rsidRDefault="0069233B" w:rsidP="008C699D">
            <w:pPr>
              <w:jc w:val="center"/>
            </w:pPr>
            <w:r>
              <w:t>28</w:t>
            </w:r>
          </w:p>
        </w:tc>
        <w:tc>
          <w:tcPr>
            <w:tcW w:w="368" w:type="pct"/>
            <w:vAlign w:val="center"/>
          </w:tcPr>
          <w:p w:rsidR="0069233B" w:rsidRDefault="0069233B" w:rsidP="008C699D">
            <w:pPr>
              <w:jc w:val="center"/>
            </w:pPr>
            <w:r>
              <w:t>200</w:t>
            </w:r>
          </w:p>
        </w:tc>
        <w:tc>
          <w:tcPr>
            <w:tcW w:w="358" w:type="pct"/>
            <w:vAlign w:val="center"/>
          </w:tcPr>
          <w:p w:rsidR="0069233B" w:rsidRPr="00386FEE" w:rsidRDefault="0069233B" w:rsidP="008C699D">
            <w:pPr>
              <w:jc w:val="center"/>
            </w:pPr>
            <w:r>
              <w:t>Kg</w:t>
            </w:r>
          </w:p>
        </w:tc>
        <w:tc>
          <w:tcPr>
            <w:tcW w:w="2857" w:type="pct"/>
            <w:vAlign w:val="center"/>
          </w:tcPr>
          <w:p w:rsidR="0069233B" w:rsidRPr="00386FEE" w:rsidRDefault="0069233B" w:rsidP="008C699D">
            <w:pPr>
              <w:jc w:val="center"/>
            </w:pPr>
            <w:r>
              <w:t>Melancia deve ter casca firme, lustrosa e resistente, de cor verde, rajada, suculenta e doce, sem imperfeições e rachaduras.</w:t>
            </w:r>
          </w:p>
        </w:tc>
        <w:tc>
          <w:tcPr>
            <w:tcW w:w="507" w:type="pct"/>
            <w:vAlign w:val="center"/>
          </w:tcPr>
          <w:p w:rsidR="0069233B" w:rsidRPr="00386FEE" w:rsidRDefault="008C699D" w:rsidP="008C699D">
            <w:pPr>
              <w:jc w:val="center"/>
            </w:pPr>
            <w:r>
              <w:t>0,88</w:t>
            </w:r>
          </w:p>
        </w:tc>
        <w:tc>
          <w:tcPr>
            <w:tcW w:w="519" w:type="pct"/>
            <w:vAlign w:val="center"/>
          </w:tcPr>
          <w:p w:rsidR="0069233B" w:rsidRPr="00386FEE" w:rsidRDefault="001B0F1B" w:rsidP="008C699D">
            <w:pPr>
              <w:jc w:val="center"/>
            </w:pPr>
            <w:r>
              <w:t>176,00</w:t>
            </w:r>
          </w:p>
        </w:tc>
      </w:tr>
      <w:tr w:rsidR="0069233B" w:rsidRPr="00386FEE" w:rsidTr="008C699D">
        <w:trPr>
          <w:jc w:val="center"/>
        </w:trPr>
        <w:tc>
          <w:tcPr>
            <w:tcW w:w="391" w:type="pct"/>
            <w:vAlign w:val="center"/>
          </w:tcPr>
          <w:p w:rsidR="0069233B" w:rsidRDefault="0069233B" w:rsidP="008C699D">
            <w:pPr>
              <w:jc w:val="center"/>
            </w:pPr>
            <w:r>
              <w:t>29</w:t>
            </w:r>
          </w:p>
        </w:tc>
        <w:tc>
          <w:tcPr>
            <w:tcW w:w="368" w:type="pct"/>
            <w:vAlign w:val="center"/>
          </w:tcPr>
          <w:p w:rsidR="0069233B" w:rsidRDefault="0069233B" w:rsidP="008C699D">
            <w:pPr>
              <w:jc w:val="center"/>
            </w:pPr>
            <w:r>
              <w:t>100</w:t>
            </w:r>
          </w:p>
        </w:tc>
        <w:tc>
          <w:tcPr>
            <w:tcW w:w="358" w:type="pct"/>
            <w:vAlign w:val="center"/>
          </w:tcPr>
          <w:p w:rsidR="0069233B" w:rsidRPr="00386FEE" w:rsidRDefault="0069233B" w:rsidP="008C699D">
            <w:pPr>
              <w:jc w:val="center"/>
            </w:pPr>
            <w:r>
              <w:t>Kg</w:t>
            </w:r>
          </w:p>
        </w:tc>
        <w:tc>
          <w:tcPr>
            <w:tcW w:w="2857" w:type="pct"/>
            <w:vAlign w:val="center"/>
          </w:tcPr>
          <w:p w:rsidR="0069233B" w:rsidRPr="00386FEE" w:rsidRDefault="0069233B" w:rsidP="008C699D">
            <w:pPr>
              <w:jc w:val="center"/>
            </w:pPr>
            <w:r>
              <w:t>Morango de boa qualidade, firmes, vermelho por inteiro e sem partes amolecidas.</w:t>
            </w:r>
          </w:p>
        </w:tc>
        <w:tc>
          <w:tcPr>
            <w:tcW w:w="507" w:type="pct"/>
            <w:vAlign w:val="center"/>
          </w:tcPr>
          <w:p w:rsidR="0069233B" w:rsidRPr="00386FEE" w:rsidRDefault="008C699D" w:rsidP="008C699D">
            <w:pPr>
              <w:jc w:val="center"/>
            </w:pPr>
            <w:r>
              <w:t>5,03</w:t>
            </w:r>
          </w:p>
        </w:tc>
        <w:tc>
          <w:tcPr>
            <w:tcW w:w="519" w:type="pct"/>
            <w:vAlign w:val="center"/>
          </w:tcPr>
          <w:p w:rsidR="0069233B" w:rsidRPr="00386FEE" w:rsidRDefault="001B0F1B" w:rsidP="008C699D">
            <w:pPr>
              <w:jc w:val="center"/>
            </w:pPr>
            <w:r>
              <w:t>503,00</w:t>
            </w:r>
          </w:p>
        </w:tc>
      </w:tr>
      <w:tr w:rsidR="0069233B" w:rsidRPr="00386FEE" w:rsidTr="008C699D">
        <w:trPr>
          <w:jc w:val="center"/>
        </w:trPr>
        <w:tc>
          <w:tcPr>
            <w:tcW w:w="391" w:type="pct"/>
            <w:vAlign w:val="center"/>
          </w:tcPr>
          <w:p w:rsidR="0069233B" w:rsidRDefault="0069233B" w:rsidP="008C699D">
            <w:pPr>
              <w:jc w:val="center"/>
            </w:pPr>
            <w:r>
              <w:t>30</w:t>
            </w:r>
          </w:p>
        </w:tc>
        <w:tc>
          <w:tcPr>
            <w:tcW w:w="368" w:type="pct"/>
            <w:vAlign w:val="center"/>
          </w:tcPr>
          <w:p w:rsidR="0069233B" w:rsidRDefault="0069233B" w:rsidP="008C699D">
            <w:pPr>
              <w:jc w:val="center"/>
            </w:pPr>
            <w:r>
              <w:t>100</w:t>
            </w:r>
          </w:p>
        </w:tc>
        <w:tc>
          <w:tcPr>
            <w:tcW w:w="358" w:type="pct"/>
            <w:vAlign w:val="center"/>
          </w:tcPr>
          <w:p w:rsidR="0069233B" w:rsidRPr="00386FEE" w:rsidRDefault="0069233B" w:rsidP="008C699D">
            <w:pPr>
              <w:jc w:val="center"/>
            </w:pPr>
            <w:r>
              <w:t>Kg</w:t>
            </w:r>
          </w:p>
        </w:tc>
        <w:tc>
          <w:tcPr>
            <w:tcW w:w="2857" w:type="pct"/>
            <w:vAlign w:val="center"/>
          </w:tcPr>
          <w:p w:rsidR="0069233B" w:rsidRPr="00386FEE" w:rsidRDefault="0069233B" w:rsidP="008C699D">
            <w:pPr>
              <w:jc w:val="center"/>
            </w:pPr>
            <w:r>
              <w:t xml:space="preserve">Uva </w:t>
            </w:r>
            <w:proofErr w:type="gramStart"/>
            <w:r>
              <w:t>deve ser doce e suculenta, firme</w:t>
            </w:r>
            <w:proofErr w:type="gramEnd"/>
            <w:r>
              <w:t xml:space="preserve"> e estar bem presa ao cacho, nova e de 1ª qualidade, não deve estar murcha ou despencando.</w:t>
            </w:r>
          </w:p>
        </w:tc>
        <w:tc>
          <w:tcPr>
            <w:tcW w:w="507" w:type="pct"/>
            <w:vAlign w:val="center"/>
          </w:tcPr>
          <w:p w:rsidR="0069233B" w:rsidRPr="00386FEE" w:rsidRDefault="008C699D" w:rsidP="008C699D">
            <w:pPr>
              <w:jc w:val="center"/>
            </w:pPr>
            <w:r>
              <w:t>2,58</w:t>
            </w:r>
          </w:p>
        </w:tc>
        <w:tc>
          <w:tcPr>
            <w:tcW w:w="519" w:type="pct"/>
            <w:vAlign w:val="center"/>
          </w:tcPr>
          <w:p w:rsidR="0069233B" w:rsidRPr="00386FEE" w:rsidRDefault="001B0F1B" w:rsidP="008C699D">
            <w:pPr>
              <w:jc w:val="center"/>
            </w:pPr>
            <w:r>
              <w:t>258,00</w:t>
            </w:r>
          </w:p>
        </w:tc>
      </w:tr>
      <w:tr w:rsidR="0069233B" w:rsidRPr="00386FEE" w:rsidTr="008C699D">
        <w:trPr>
          <w:jc w:val="center"/>
        </w:trPr>
        <w:tc>
          <w:tcPr>
            <w:tcW w:w="391" w:type="pct"/>
            <w:vAlign w:val="center"/>
          </w:tcPr>
          <w:p w:rsidR="0069233B" w:rsidRDefault="0069233B" w:rsidP="008C699D">
            <w:pPr>
              <w:jc w:val="center"/>
            </w:pPr>
            <w:r>
              <w:t>31</w:t>
            </w:r>
          </w:p>
        </w:tc>
        <w:tc>
          <w:tcPr>
            <w:tcW w:w="368" w:type="pct"/>
            <w:vAlign w:val="center"/>
          </w:tcPr>
          <w:p w:rsidR="0069233B" w:rsidRDefault="0069233B" w:rsidP="008C699D">
            <w:pPr>
              <w:jc w:val="center"/>
            </w:pPr>
            <w:r>
              <w:t>100</w:t>
            </w:r>
          </w:p>
        </w:tc>
        <w:tc>
          <w:tcPr>
            <w:tcW w:w="358" w:type="pct"/>
            <w:vAlign w:val="center"/>
          </w:tcPr>
          <w:p w:rsidR="0069233B" w:rsidRPr="00386FEE" w:rsidRDefault="0069233B" w:rsidP="008C699D">
            <w:pPr>
              <w:jc w:val="center"/>
            </w:pPr>
            <w:r>
              <w:t>KG</w:t>
            </w:r>
          </w:p>
        </w:tc>
        <w:tc>
          <w:tcPr>
            <w:tcW w:w="2857" w:type="pct"/>
            <w:vAlign w:val="center"/>
          </w:tcPr>
          <w:p w:rsidR="0069233B" w:rsidRPr="00386FEE" w:rsidRDefault="0069233B" w:rsidP="008C699D">
            <w:pPr>
              <w:jc w:val="center"/>
            </w:pPr>
            <w:proofErr w:type="gramStart"/>
            <w:r>
              <w:t>Couve</w:t>
            </w:r>
            <w:r w:rsidR="00812317">
              <w:t>-</w:t>
            </w:r>
            <w:r>
              <w:t>flor tamanho médio</w:t>
            </w:r>
            <w:proofErr w:type="gramEnd"/>
            <w:r>
              <w:t>, folhas firmes e flores fechadas de talos não amarelos e com ausência de manchas pretas.</w:t>
            </w:r>
          </w:p>
        </w:tc>
        <w:tc>
          <w:tcPr>
            <w:tcW w:w="507" w:type="pct"/>
            <w:vAlign w:val="center"/>
          </w:tcPr>
          <w:p w:rsidR="0069233B" w:rsidRPr="00386FEE" w:rsidRDefault="008C699D" w:rsidP="008C699D">
            <w:pPr>
              <w:jc w:val="center"/>
            </w:pPr>
            <w:r>
              <w:t>2,59</w:t>
            </w:r>
          </w:p>
        </w:tc>
        <w:tc>
          <w:tcPr>
            <w:tcW w:w="519" w:type="pct"/>
            <w:vAlign w:val="center"/>
          </w:tcPr>
          <w:p w:rsidR="0069233B" w:rsidRPr="00386FEE" w:rsidRDefault="001B0F1B" w:rsidP="008C699D">
            <w:pPr>
              <w:jc w:val="center"/>
            </w:pPr>
            <w:r>
              <w:t>259,00</w:t>
            </w:r>
          </w:p>
        </w:tc>
      </w:tr>
      <w:tr w:rsidR="0069233B" w:rsidRPr="00386FEE" w:rsidTr="008C699D">
        <w:trPr>
          <w:jc w:val="center"/>
        </w:trPr>
        <w:tc>
          <w:tcPr>
            <w:tcW w:w="391" w:type="pct"/>
            <w:vAlign w:val="center"/>
          </w:tcPr>
          <w:p w:rsidR="0069233B" w:rsidRDefault="0069233B" w:rsidP="008C699D">
            <w:pPr>
              <w:jc w:val="center"/>
            </w:pPr>
            <w:r>
              <w:t>32</w:t>
            </w:r>
          </w:p>
        </w:tc>
        <w:tc>
          <w:tcPr>
            <w:tcW w:w="368" w:type="pct"/>
            <w:vAlign w:val="center"/>
          </w:tcPr>
          <w:p w:rsidR="0069233B" w:rsidRDefault="0069233B" w:rsidP="008C699D">
            <w:pPr>
              <w:jc w:val="center"/>
            </w:pPr>
            <w:r>
              <w:t>50</w:t>
            </w:r>
          </w:p>
        </w:tc>
        <w:tc>
          <w:tcPr>
            <w:tcW w:w="358" w:type="pct"/>
            <w:vAlign w:val="center"/>
          </w:tcPr>
          <w:p w:rsidR="0069233B" w:rsidRPr="00386FEE" w:rsidRDefault="0069233B" w:rsidP="008C699D">
            <w:pPr>
              <w:jc w:val="center"/>
            </w:pPr>
            <w:r>
              <w:t>UN</w:t>
            </w:r>
          </w:p>
        </w:tc>
        <w:tc>
          <w:tcPr>
            <w:tcW w:w="2857" w:type="pct"/>
            <w:vAlign w:val="center"/>
          </w:tcPr>
          <w:p w:rsidR="0069233B" w:rsidRPr="00386FEE" w:rsidRDefault="0069233B" w:rsidP="008C699D">
            <w:pPr>
              <w:jc w:val="center"/>
            </w:pPr>
            <w:r>
              <w:t>Brócolis de 1º qualidade, cabeças frescas e tenras.</w:t>
            </w:r>
          </w:p>
        </w:tc>
        <w:tc>
          <w:tcPr>
            <w:tcW w:w="507" w:type="pct"/>
            <w:vAlign w:val="center"/>
          </w:tcPr>
          <w:p w:rsidR="0069233B" w:rsidRPr="00386FEE" w:rsidRDefault="008C699D" w:rsidP="008C699D">
            <w:pPr>
              <w:jc w:val="center"/>
            </w:pPr>
            <w:r>
              <w:t>3,41</w:t>
            </w:r>
          </w:p>
        </w:tc>
        <w:tc>
          <w:tcPr>
            <w:tcW w:w="519" w:type="pct"/>
            <w:vAlign w:val="center"/>
          </w:tcPr>
          <w:p w:rsidR="0069233B" w:rsidRPr="00386FEE" w:rsidRDefault="001B0F1B" w:rsidP="008C699D">
            <w:pPr>
              <w:jc w:val="center"/>
            </w:pPr>
            <w:r>
              <w:t>170,50</w:t>
            </w:r>
          </w:p>
        </w:tc>
      </w:tr>
      <w:tr w:rsidR="0069233B" w:rsidRPr="00386FEE" w:rsidTr="008C699D">
        <w:trPr>
          <w:jc w:val="center"/>
        </w:trPr>
        <w:tc>
          <w:tcPr>
            <w:tcW w:w="391" w:type="pct"/>
            <w:vAlign w:val="center"/>
          </w:tcPr>
          <w:p w:rsidR="0069233B" w:rsidRDefault="0069233B" w:rsidP="008C699D">
            <w:pPr>
              <w:jc w:val="center"/>
            </w:pPr>
            <w:r>
              <w:t>33</w:t>
            </w:r>
          </w:p>
        </w:tc>
        <w:tc>
          <w:tcPr>
            <w:tcW w:w="368" w:type="pct"/>
            <w:vAlign w:val="center"/>
          </w:tcPr>
          <w:p w:rsidR="0069233B" w:rsidRDefault="0069233B" w:rsidP="008C699D">
            <w:pPr>
              <w:jc w:val="center"/>
            </w:pPr>
            <w:r>
              <w:t>20</w:t>
            </w:r>
          </w:p>
        </w:tc>
        <w:tc>
          <w:tcPr>
            <w:tcW w:w="358" w:type="pct"/>
            <w:vAlign w:val="center"/>
          </w:tcPr>
          <w:p w:rsidR="0069233B" w:rsidRPr="00386FEE" w:rsidRDefault="0069233B" w:rsidP="008C699D">
            <w:pPr>
              <w:jc w:val="center"/>
            </w:pPr>
            <w:r>
              <w:t>Kg</w:t>
            </w:r>
          </w:p>
        </w:tc>
        <w:tc>
          <w:tcPr>
            <w:tcW w:w="2857" w:type="pct"/>
            <w:vAlign w:val="center"/>
          </w:tcPr>
          <w:p w:rsidR="0069233B" w:rsidRPr="00386FEE" w:rsidRDefault="0069233B" w:rsidP="008C699D">
            <w:pPr>
              <w:jc w:val="center"/>
            </w:pPr>
            <w:r>
              <w:t>Melado batido de boa qualidade, sem sujidades unidades com 400grs.</w:t>
            </w:r>
          </w:p>
        </w:tc>
        <w:tc>
          <w:tcPr>
            <w:tcW w:w="507" w:type="pct"/>
            <w:vAlign w:val="center"/>
          </w:tcPr>
          <w:p w:rsidR="0069233B" w:rsidRPr="00386FEE" w:rsidRDefault="008C699D" w:rsidP="008C699D">
            <w:pPr>
              <w:jc w:val="center"/>
            </w:pPr>
            <w:r>
              <w:t>9,00</w:t>
            </w:r>
          </w:p>
        </w:tc>
        <w:tc>
          <w:tcPr>
            <w:tcW w:w="519" w:type="pct"/>
            <w:vAlign w:val="center"/>
          </w:tcPr>
          <w:p w:rsidR="0069233B" w:rsidRPr="00386FEE" w:rsidRDefault="001B0F1B" w:rsidP="008C699D">
            <w:pPr>
              <w:jc w:val="center"/>
            </w:pPr>
            <w:r>
              <w:t>180,00</w:t>
            </w:r>
          </w:p>
        </w:tc>
      </w:tr>
      <w:tr w:rsidR="0069233B" w:rsidRPr="00386FEE" w:rsidTr="008C699D">
        <w:trPr>
          <w:jc w:val="center"/>
        </w:trPr>
        <w:tc>
          <w:tcPr>
            <w:tcW w:w="391" w:type="pct"/>
            <w:vAlign w:val="center"/>
          </w:tcPr>
          <w:p w:rsidR="0069233B" w:rsidRDefault="0069233B" w:rsidP="008C699D">
            <w:pPr>
              <w:jc w:val="center"/>
            </w:pPr>
            <w:r>
              <w:t>34</w:t>
            </w:r>
          </w:p>
        </w:tc>
        <w:tc>
          <w:tcPr>
            <w:tcW w:w="368" w:type="pct"/>
            <w:vAlign w:val="center"/>
          </w:tcPr>
          <w:p w:rsidR="0069233B" w:rsidRDefault="0069233B" w:rsidP="008C699D">
            <w:pPr>
              <w:jc w:val="center"/>
            </w:pPr>
            <w:r>
              <w:t>150</w:t>
            </w:r>
          </w:p>
        </w:tc>
        <w:tc>
          <w:tcPr>
            <w:tcW w:w="358" w:type="pct"/>
            <w:vAlign w:val="center"/>
          </w:tcPr>
          <w:p w:rsidR="0069233B" w:rsidRDefault="0069233B" w:rsidP="008C699D">
            <w:pPr>
              <w:jc w:val="center"/>
            </w:pPr>
            <w:r>
              <w:t>Kg</w:t>
            </w:r>
          </w:p>
        </w:tc>
        <w:tc>
          <w:tcPr>
            <w:tcW w:w="2857" w:type="pct"/>
            <w:vAlign w:val="center"/>
          </w:tcPr>
          <w:p w:rsidR="0069233B" w:rsidRDefault="0069233B" w:rsidP="008C699D">
            <w:pPr>
              <w:jc w:val="center"/>
            </w:pPr>
            <w:r>
              <w:t>Bata Doce saudável, de boa qualidade, média, sem brotos.</w:t>
            </w:r>
          </w:p>
        </w:tc>
        <w:tc>
          <w:tcPr>
            <w:tcW w:w="507" w:type="pct"/>
            <w:vAlign w:val="center"/>
          </w:tcPr>
          <w:p w:rsidR="0069233B" w:rsidRPr="00386FEE" w:rsidRDefault="008C699D" w:rsidP="008C699D">
            <w:pPr>
              <w:jc w:val="center"/>
            </w:pPr>
            <w:r>
              <w:t>1,93</w:t>
            </w:r>
          </w:p>
        </w:tc>
        <w:tc>
          <w:tcPr>
            <w:tcW w:w="519" w:type="pct"/>
            <w:vAlign w:val="center"/>
          </w:tcPr>
          <w:p w:rsidR="0069233B" w:rsidRPr="00386FEE" w:rsidRDefault="001B0F1B" w:rsidP="008C699D">
            <w:pPr>
              <w:jc w:val="center"/>
            </w:pPr>
            <w:r>
              <w:t>289,50</w:t>
            </w:r>
          </w:p>
        </w:tc>
      </w:tr>
      <w:tr w:rsidR="0069233B" w:rsidRPr="00386FEE" w:rsidTr="008C699D">
        <w:trPr>
          <w:jc w:val="center"/>
        </w:trPr>
        <w:tc>
          <w:tcPr>
            <w:tcW w:w="391" w:type="pct"/>
            <w:vAlign w:val="center"/>
          </w:tcPr>
          <w:p w:rsidR="0069233B" w:rsidRDefault="0069233B" w:rsidP="008C699D">
            <w:pPr>
              <w:jc w:val="center"/>
            </w:pPr>
            <w:r>
              <w:t>35</w:t>
            </w:r>
          </w:p>
        </w:tc>
        <w:tc>
          <w:tcPr>
            <w:tcW w:w="368" w:type="pct"/>
            <w:vAlign w:val="center"/>
          </w:tcPr>
          <w:p w:rsidR="0069233B" w:rsidRDefault="0069233B" w:rsidP="008C699D">
            <w:pPr>
              <w:jc w:val="center"/>
            </w:pPr>
            <w:r>
              <w:t>40</w:t>
            </w:r>
          </w:p>
        </w:tc>
        <w:tc>
          <w:tcPr>
            <w:tcW w:w="358" w:type="pct"/>
            <w:vAlign w:val="center"/>
          </w:tcPr>
          <w:p w:rsidR="0069233B" w:rsidRDefault="0069233B" w:rsidP="008C699D">
            <w:pPr>
              <w:jc w:val="center"/>
            </w:pPr>
            <w:r>
              <w:t>UN</w:t>
            </w:r>
          </w:p>
        </w:tc>
        <w:tc>
          <w:tcPr>
            <w:tcW w:w="2857" w:type="pct"/>
            <w:vAlign w:val="center"/>
          </w:tcPr>
          <w:p w:rsidR="0069233B" w:rsidRDefault="0069233B" w:rsidP="008C699D">
            <w:pPr>
              <w:jc w:val="center"/>
            </w:pPr>
            <w:r>
              <w:t>Doce de cana de açúcar embalagem com 750grs, acondicionados em potes plásticos ou em vidros com tampa. Data de fabricação recente.</w:t>
            </w:r>
          </w:p>
        </w:tc>
        <w:tc>
          <w:tcPr>
            <w:tcW w:w="507" w:type="pct"/>
            <w:vAlign w:val="center"/>
          </w:tcPr>
          <w:p w:rsidR="0069233B" w:rsidRPr="00386FEE" w:rsidRDefault="008C699D" w:rsidP="008C699D">
            <w:pPr>
              <w:jc w:val="center"/>
            </w:pPr>
            <w:r>
              <w:t>10,00</w:t>
            </w:r>
          </w:p>
        </w:tc>
        <w:tc>
          <w:tcPr>
            <w:tcW w:w="519" w:type="pct"/>
            <w:vAlign w:val="center"/>
          </w:tcPr>
          <w:p w:rsidR="0069233B" w:rsidRPr="00386FEE" w:rsidRDefault="001B0F1B" w:rsidP="008C699D">
            <w:pPr>
              <w:jc w:val="center"/>
            </w:pPr>
            <w:r>
              <w:t>400,00</w:t>
            </w:r>
          </w:p>
        </w:tc>
      </w:tr>
      <w:tr w:rsidR="0069233B" w:rsidRPr="00386FEE" w:rsidTr="008C699D">
        <w:trPr>
          <w:jc w:val="center"/>
        </w:trPr>
        <w:tc>
          <w:tcPr>
            <w:tcW w:w="391" w:type="pct"/>
            <w:vAlign w:val="center"/>
          </w:tcPr>
          <w:p w:rsidR="0069233B" w:rsidRDefault="0069233B" w:rsidP="008C699D">
            <w:pPr>
              <w:jc w:val="center"/>
            </w:pPr>
            <w:r>
              <w:t>36</w:t>
            </w:r>
          </w:p>
        </w:tc>
        <w:tc>
          <w:tcPr>
            <w:tcW w:w="368" w:type="pct"/>
            <w:vAlign w:val="center"/>
          </w:tcPr>
          <w:p w:rsidR="0069233B" w:rsidRDefault="0069233B" w:rsidP="008C699D">
            <w:pPr>
              <w:jc w:val="center"/>
            </w:pPr>
            <w:r>
              <w:t>100</w:t>
            </w:r>
          </w:p>
        </w:tc>
        <w:tc>
          <w:tcPr>
            <w:tcW w:w="358" w:type="pct"/>
            <w:vAlign w:val="center"/>
          </w:tcPr>
          <w:p w:rsidR="0069233B" w:rsidRDefault="0069233B" w:rsidP="008C699D">
            <w:pPr>
              <w:jc w:val="center"/>
            </w:pPr>
            <w:r>
              <w:t>Kg</w:t>
            </w:r>
          </w:p>
        </w:tc>
        <w:tc>
          <w:tcPr>
            <w:tcW w:w="2857" w:type="pct"/>
            <w:vAlign w:val="center"/>
          </w:tcPr>
          <w:p w:rsidR="0069233B" w:rsidRDefault="0069233B" w:rsidP="008C699D">
            <w:pPr>
              <w:jc w:val="center"/>
            </w:pPr>
            <w:r>
              <w:t>Melão amarelo, a casca deve ser firme, sem rachaduras e de cor vibrante, doce, suculento e de 1º qualidade.</w:t>
            </w:r>
          </w:p>
        </w:tc>
        <w:tc>
          <w:tcPr>
            <w:tcW w:w="507" w:type="pct"/>
            <w:vAlign w:val="center"/>
          </w:tcPr>
          <w:p w:rsidR="0069233B" w:rsidRPr="00386FEE" w:rsidRDefault="008C699D" w:rsidP="008C699D">
            <w:pPr>
              <w:jc w:val="center"/>
            </w:pPr>
            <w:r>
              <w:t>2,45</w:t>
            </w:r>
          </w:p>
        </w:tc>
        <w:tc>
          <w:tcPr>
            <w:tcW w:w="519" w:type="pct"/>
            <w:vAlign w:val="center"/>
          </w:tcPr>
          <w:p w:rsidR="0069233B" w:rsidRPr="00386FEE" w:rsidRDefault="001B0F1B" w:rsidP="008C699D">
            <w:pPr>
              <w:jc w:val="center"/>
            </w:pPr>
            <w:r>
              <w:t>245,00</w:t>
            </w:r>
          </w:p>
        </w:tc>
      </w:tr>
    </w:tbl>
    <w:p w:rsidR="00F718BD" w:rsidRPr="00CA347E" w:rsidRDefault="00F718BD" w:rsidP="006323EF">
      <w:pPr>
        <w:autoSpaceDE w:val="0"/>
        <w:autoSpaceDN w:val="0"/>
        <w:adjustRightInd w:val="0"/>
        <w:jc w:val="center"/>
        <w:rPr>
          <w:rFonts w:ascii="Arial" w:hAnsi="Arial" w:cs="Arial"/>
          <w:b/>
          <w:bCs/>
          <w:sz w:val="22"/>
          <w:szCs w:val="22"/>
          <w:highlight w:val="yellow"/>
        </w:rPr>
      </w:pPr>
      <w:r w:rsidRPr="00CA347E">
        <w:rPr>
          <w:rFonts w:ascii="Arial" w:hAnsi="Arial" w:cs="Arial"/>
          <w:b/>
          <w:bCs/>
          <w:sz w:val="22"/>
          <w:szCs w:val="22"/>
          <w:highlight w:val="yellow"/>
        </w:rPr>
        <w:br/>
      </w:r>
    </w:p>
    <w:p w:rsidR="00AC3C68" w:rsidRPr="00AC3C68" w:rsidRDefault="00F718BD" w:rsidP="00AC3C68">
      <w:pPr>
        <w:jc w:val="center"/>
        <w:rPr>
          <w:rFonts w:ascii="Calibri" w:hAnsi="Calibri"/>
          <w:color w:val="000000"/>
          <w:sz w:val="22"/>
          <w:szCs w:val="22"/>
        </w:rPr>
      </w:pPr>
      <w:r w:rsidRPr="00CA347E">
        <w:rPr>
          <w:rFonts w:ascii="Arial" w:hAnsi="Arial" w:cs="Arial"/>
          <w:b/>
          <w:color w:val="000000"/>
          <w:sz w:val="22"/>
          <w:szCs w:val="22"/>
        </w:rPr>
        <w:t>Valor total R$</w:t>
      </w:r>
      <w:r w:rsidR="00737173" w:rsidRPr="00CA347E">
        <w:rPr>
          <w:rFonts w:ascii="Arial" w:hAnsi="Arial" w:cs="Arial"/>
          <w:b/>
          <w:color w:val="000000"/>
          <w:sz w:val="22"/>
          <w:szCs w:val="22"/>
        </w:rPr>
        <w:t>.</w:t>
      </w:r>
      <w:r w:rsidR="00AC3C68">
        <w:rPr>
          <w:rFonts w:ascii="Arial" w:hAnsi="Arial" w:cs="Arial"/>
          <w:b/>
          <w:color w:val="000000"/>
          <w:sz w:val="22"/>
          <w:szCs w:val="22"/>
        </w:rPr>
        <w:t xml:space="preserve"> </w:t>
      </w:r>
      <w:r w:rsidR="00AC3C68" w:rsidRPr="00AC3C68">
        <w:rPr>
          <w:rFonts w:ascii="Arial" w:hAnsi="Arial" w:cs="Arial"/>
          <w:b/>
          <w:color w:val="000000"/>
          <w:sz w:val="22"/>
          <w:szCs w:val="22"/>
        </w:rPr>
        <w:t>53.500,10</w:t>
      </w:r>
      <w:r w:rsidR="00AC3C68">
        <w:rPr>
          <w:rFonts w:ascii="Arial" w:hAnsi="Arial" w:cs="Arial"/>
          <w:b/>
          <w:color w:val="000000"/>
          <w:sz w:val="22"/>
          <w:szCs w:val="22"/>
        </w:rPr>
        <w:t xml:space="preserve"> (cinquenta e três mil quinhentos reais e dez centavos).</w:t>
      </w:r>
    </w:p>
    <w:p w:rsidR="00F718BD" w:rsidRPr="00CA347E" w:rsidRDefault="00F718BD" w:rsidP="006323EF">
      <w:pPr>
        <w:autoSpaceDE w:val="0"/>
        <w:autoSpaceDN w:val="0"/>
        <w:adjustRightInd w:val="0"/>
        <w:jc w:val="center"/>
        <w:rPr>
          <w:rFonts w:ascii="Arial" w:hAnsi="Arial" w:cs="Arial"/>
          <w:b/>
          <w:bCs/>
          <w:sz w:val="22"/>
          <w:szCs w:val="22"/>
        </w:rPr>
      </w:pPr>
    </w:p>
    <w:p w:rsidR="00F718BD" w:rsidRPr="00CA347E" w:rsidRDefault="00F718BD" w:rsidP="006323EF">
      <w:pPr>
        <w:autoSpaceDE w:val="0"/>
        <w:autoSpaceDN w:val="0"/>
        <w:adjustRightInd w:val="0"/>
        <w:jc w:val="center"/>
        <w:rPr>
          <w:rFonts w:ascii="Arial" w:hAnsi="Arial" w:cs="Arial"/>
          <w:b/>
          <w:bCs/>
          <w:sz w:val="22"/>
          <w:szCs w:val="22"/>
          <w:highlight w:val="yellow"/>
        </w:rPr>
      </w:pPr>
    </w:p>
    <w:p w:rsidR="00F718BD" w:rsidRPr="00CA347E" w:rsidRDefault="00F718BD" w:rsidP="006323EF">
      <w:pPr>
        <w:autoSpaceDE w:val="0"/>
        <w:autoSpaceDN w:val="0"/>
        <w:adjustRightInd w:val="0"/>
        <w:jc w:val="center"/>
        <w:rPr>
          <w:rFonts w:ascii="Arial" w:hAnsi="Arial" w:cs="Arial"/>
          <w:b/>
          <w:bCs/>
          <w:sz w:val="22"/>
          <w:szCs w:val="22"/>
        </w:rPr>
      </w:pPr>
      <w:r w:rsidRPr="00CA347E">
        <w:rPr>
          <w:rFonts w:ascii="Arial" w:hAnsi="Arial" w:cs="Arial"/>
          <w:b/>
          <w:bCs/>
          <w:color w:val="000000"/>
          <w:sz w:val="22"/>
          <w:szCs w:val="22"/>
          <w:highlight w:val="yellow"/>
        </w:rPr>
        <w:br w:type="page"/>
      </w:r>
      <w:r w:rsidRPr="00CA347E">
        <w:rPr>
          <w:rFonts w:ascii="Arial" w:hAnsi="Arial" w:cs="Arial"/>
          <w:b/>
          <w:bCs/>
          <w:sz w:val="22"/>
          <w:szCs w:val="22"/>
        </w:rPr>
        <w:lastRenderedPageBreak/>
        <w:t>ANEXO II</w:t>
      </w:r>
    </w:p>
    <w:p w:rsidR="00F718BD" w:rsidRPr="00CA347E" w:rsidRDefault="00F718BD" w:rsidP="006323EF">
      <w:pPr>
        <w:autoSpaceDE w:val="0"/>
        <w:autoSpaceDN w:val="0"/>
        <w:adjustRightInd w:val="0"/>
        <w:jc w:val="center"/>
        <w:rPr>
          <w:rFonts w:ascii="Arial" w:hAnsi="Arial" w:cs="Arial"/>
          <w:b/>
          <w:bCs/>
          <w:sz w:val="22"/>
          <w:szCs w:val="22"/>
        </w:rPr>
      </w:pPr>
    </w:p>
    <w:p w:rsidR="00F718BD" w:rsidRPr="00CA347E" w:rsidRDefault="00F718BD" w:rsidP="006323EF">
      <w:pPr>
        <w:autoSpaceDE w:val="0"/>
        <w:autoSpaceDN w:val="0"/>
        <w:adjustRightInd w:val="0"/>
        <w:jc w:val="center"/>
        <w:rPr>
          <w:rFonts w:ascii="Arial" w:hAnsi="Arial" w:cs="Arial"/>
          <w:b/>
          <w:bCs/>
          <w:color w:val="000000"/>
          <w:sz w:val="22"/>
          <w:szCs w:val="22"/>
        </w:rPr>
      </w:pPr>
      <w:r w:rsidRPr="00CA347E">
        <w:rPr>
          <w:rFonts w:ascii="Arial" w:hAnsi="Arial" w:cs="Arial"/>
          <w:b/>
          <w:bCs/>
          <w:color w:val="000000"/>
          <w:sz w:val="22"/>
          <w:szCs w:val="22"/>
        </w:rPr>
        <w:t xml:space="preserve">EDITAL DE CHAMADA PÚBLICA Nº. </w:t>
      </w:r>
      <w:r w:rsidR="00C97E53">
        <w:rPr>
          <w:rFonts w:ascii="Arial" w:hAnsi="Arial" w:cs="Arial"/>
          <w:b/>
          <w:bCs/>
          <w:color w:val="000000"/>
          <w:sz w:val="22"/>
          <w:szCs w:val="22"/>
        </w:rPr>
        <w:t>01/2015</w:t>
      </w:r>
    </w:p>
    <w:p w:rsidR="00F718BD" w:rsidRPr="00CA347E" w:rsidRDefault="00F718BD"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jc w:val="center"/>
        <w:rPr>
          <w:rFonts w:ascii="Arial" w:hAnsi="Arial" w:cs="Arial"/>
          <w:bCs/>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Cs/>
          <w:sz w:val="22"/>
          <w:szCs w:val="22"/>
        </w:rPr>
        <w:t xml:space="preserve">MODELO DECLARAÇÃO DE CUMPRIMENTO DO DISPOSTO NO INCISO XXXIII DO ART. 7º DA </w:t>
      </w:r>
      <w:proofErr w:type="spellStart"/>
      <w:r w:rsidRPr="00CA347E">
        <w:rPr>
          <w:rFonts w:ascii="Arial" w:hAnsi="Arial" w:cs="Arial"/>
          <w:bCs/>
          <w:sz w:val="22"/>
          <w:szCs w:val="22"/>
        </w:rPr>
        <w:t>C.F.</w:t>
      </w:r>
      <w:proofErr w:type="spellEnd"/>
      <w:r w:rsidRPr="00CA347E">
        <w:rPr>
          <w:rFonts w:ascii="Arial" w:hAnsi="Arial" w:cs="Arial"/>
          <w:bCs/>
          <w:sz w:val="22"/>
          <w:szCs w:val="22"/>
        </w:rPr>
        <w:t xml:space="preserve"> </w:t>
      </w:r>
      <w:r w:rsidRPr="00CA347E">
        <w:rPr>
          <w:rFonts w:ascii="Arial" w:hAnsi="Arial" w:cs="Arial"/>
          <w:sz w:val="22"/>
          <w:szCs w:val="22"/>
        </w:rPr>
        <w:t>(</w:t>
      </w:r>
      <w:r w:rsidRPr="00CA347E">
        <w:rPr>
          <w:rFonts w:ascii="Arial" w:hAnsi="Arial" w:cs="Arial"/>
          <w:bCs/>
          <w:sz w:val="22"/>
          <w:szCs w:val="22"/>
        </w:rPr>
        <w:t>Nome do Grupo Formal da Agricultura Familiar e de Empreendedores Familiares Rurais constituídos em Cooperativas e Associações ou Grupos Informais de Agricultores Familiares</w:t>
      </w:r>
      <w:r w:rsidRPr="00CA347E">
        <w:rPr>
          <w:rFonts w:ascii="Arial" w:hAnsi="Arial" w:cs="Arial"/>
          <w:sz w:val="22"/>
          <w:szCs w:val="22"/>
        </w:rPr>
        <w:t>)</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proofErr w:type="gramStart"/>
      <w:r w:rsidRPr="00CA347E">
        <w:rPr>
          <w:rFonts w:ascii="Arial" w:hAnsi="Arial" w:cs="Arial"/>
          <w:sz w:val="22"/>
          <w:szCs w:val="22"/>
        </w:rPr>
        <w:t>.....................................</w:t>
      </w:r>
      <w:proofErr w:type="gramEnd"/>
      <w:r w:rsidRPr="00CA347E">
        <w:rPr>
          <w:rFonts w:ascii="Arial" w:hAnsi="Arial" w:cs="Arial"/>
          <w:sz w:val="22"/>
          <w:szCs w:val="22"/>
        </w:rPr>
        <w:t xml:space="preserve">, CNPJ/CPF nº .......................,estabelecida à ..................................... (endereço completo), </w:t>
      </w:r>
      <w:r w:rsidRPr="00CA347E">
        <w:rPr>
          <w:rFonts w:ascii="Arial" w:hAnsi="Arial" w:cs="Arial"/>
          <w:b/>
          <w:sz w:val="22"/>
          <w:szCs w:val="22"/>
        </w:rPr>
        <w:t>declara</w:t>
      </w:r>
      <w:r w:rsidRPr="00CA347E">
        <w:rPr>
          <w:rFonts w:ascii="Arial" w:hAnsi="Arial" w:cs="Arial"/>
          <w:sz w:val="22"/>
          <w:szCs w:val="22"/>
        </w:rPr>
        <w:t>, sob as penas da Lei que não possui em seu quadro de pessoal, empregado menor de 18 (dezoito) anos em trabalho noturno, perigoso ou insalubre e de 16 (dezesseis) anos em qualquer trabalho, salvo na condição de aprendiz, a partir de 14 (quatorze) anos, nos termos do inciso XXXIII do art. 7º da Constituição Federal de 1988 (Lei nº 9.854/99).</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center"/>
        <w:rPr>
          <w:rFonts w:ascii="Arial" w:hAnsi="Arial" w:cs="Arial"/>
          <w:sz w:val="22"/>
          <w:szCs w:val="22"/>
        </w:rPr>
      </w:pPr>
      <w:proofErr w:type="gramStart"/>
      <w:r w:rsidRPr="00CA347E">
        <w:rPr>
          <w:rFonts w:ascii="Arial" w:hAnsi="Arial" w:cs="Arial"/>
          <w:sz w:val="22"/>
          <w:szCs w:val="22"/>
        </w:rPr>
        <w:t>.......................</w:t>
      </w:r>
      <w:proofErr w:type="gramEnd"/>
      <w:r w:rsidRPr="00CA347E">
        <w:rPr>
          <w:rFonts w:ascii="Arial" w:hAnsi="Arial" w:cs="Arial"/>
          <w:sz w:val="22"/>
          <w:szCs w:val="22"/>
        </w:rPr>
        <w:t>, SC, _____/_________________/201</w:t>
      </w:r>
      <w:r w:rsidR="000C22D5">
        <w:rPr>
          <w:rFonts w:ascii="Arial" w:hAnsi="Arial" w:cs="Arial"/>
          <w:sz w:val="22"/>
          <w:szCs w:val="22"/>
        </w:rPr>
        <w:t>5</w:t>
      </w:r>
      <w:r w:rsidRPr="00CA347E">
        <w:rPr>
          <w:rFonts w:ascii="Arial" w:hAnsi="Arial" w:cs="Arial"/>
          <w:sz w:val="22"/>
          <w:szCs w:val="22"/>
        </w:rPr>
        <w:t>.</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bCs/>
          <w:sz w:val="22"/>
          <w:szCs w:val="22"/>
        </w:rPr>
      </w:pPr>
      <w:r w:rsidRPr="00CA347E">
        <w:rPr>
          <w:rFonts w:ascii="Arial" w:hAnsi="Arial" w:cs="Arial"/>
          <w:bCs/>
          <w:sz w:val="22"/>
          <w:szCs w:val="22"/>
        </w:rPr>
        <w:t>Nome do(s) e Assinatura(s) do(s) Responsável (eis) pelo (s) Grupo(s) Formal (is) da Agricultura Familiar e de Empreendedores Familiares Rurais constituídos em Cooperativas e Associações ou Grupos Informais de Agricultores Familiares</w:t>
      </w:r>
    </w:p>
    <w:p w:rsidR="00F718BD" w:rsidRPr="00CA347E" w:rsidRDefault="00F718BD" w:rsidP="006323EF">
      <w:pPr>
        <w:autoSpaceDE w:val="0"/>
        <w:autoSpaceDN w:val="0"/>
        <w:adjustRightInd w:val="0"/>
        <w:jc w:val="center"/>
        <w:rPr>
          <w:rFonts w:ascii="Arial" w:hAnsi="Arial" w:cs="Arial"/>
          <w:b/>
          <w:bCs/>
          <w:caps/>
          <w:sz w:val="22"/>
          <w:szCs w:val="22"/>
        </w:rPr>
      </w:pPr>
    </w:p>
    <w:p w:rsidR="00F718BD" w:rsidRPr="00CA347E" w:rsidRDefault="00F718BD" w:rsidP="006323EF">
      <w:pPr>
        <w:autoSpaceDE w:val="0"/>
        <w:autoSpaceDN w:val="0"/>
        <w:adjustRightInd w:val="0"/>
        <w:jc w:val="center"/>
        <w:rPr>
          <w:rFonts w:ascii="Arial" w:hAnsi="Arial" w:cs="Arial"/>
          <w:b/>
          <w:bCs/>
          <w:caps/>
          <w:sz w:val="22"/>
          <w:szCs w:val="22"/>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p>
    <w:p w:rsidR="00F718BD" w:rsidRPr="00CA347E" w:rsidRDefault="00F718BD" w:rsidP="006323EF">
      <w:pPr>
        <w:autoSpaceDE w:val="0"/>
        <w:autoSpaceDN w:val="0"/>
        <w:adjustRightInd w:val="0"/>
        <w:jc w:val="center"/>
        <w:rPr>
          <w:rFonts w:ascii="Arial" w:hAnsi="Arial" w:cs="Arial"/>
          <w:b/>
          <w:bCs/>
          <w:caps/>
          <w:sz w:val="22"/>
          <w:szCs w:val="22"/>
          <w:highlight w:val="yellow"/>
        </w:rPr>
      </w:pPr>
      <w:r w:rsidRPr="00CA347E">
        <w:rPr>
          <w:rFonts w:ascii="Arial" w:hAnsi="Arial" w:cs="Arial"/>
          <w:b/>
          <w:bCs/>
          <w:caps/>
          <w:sz w:val="22"/>
          <w:szCs w:val="22"/>
          <w:highlight w:val="yellow"/>
        </w:rPr>
        <w:br w:type="page"/>
      </w:r>
    </w:p>
    <w:p w:rsidR="00F718BD" w:rsidRPr="00CA347E" w:rsidRDefault="00F718BD" w:rsidP="006323EF">
      <w:pPr>
        <w:autoSpaceDE w:val="0"/>
        <w:autoSpaceDN w:val="0"/>
        <w:adjustRightInd w:val="0"/>
        <w:jc w:val="center"/>
        <w:rPr>
          <w:rFonts w:ascii="Arial" w:hAnsi="Arial" w:cs="Arial"/>
          <w:b/>
          <w:bCs/>
          <w:sz w:val="22"/>
          <w:szCs w:val="22"/>
        </w:rPr>
      </w:pPr>
      <w:r w:rsidRPr="00CA347E">
        <w:rPr>
          <w:rFonts w:ascii="Arial" w:hAnsi="Arial" w:cs="Arial"/>
          <w:b/>
          <w:bCs/>
          <w:sz w:val="22"/>
          <w:szCs w:val="22"/>
        </w:rPr>
        <w:lastRenderedPageBreak/>
        <w:t>ANEXO III</w:t>
      </w:r>
    </w:p>
    <w:p w:rsidR="00F718BD" w:rsidRPr="00CA347E" w:rsidRDefault="00F718BD" w:rsidP="006323EF">
      <w:pPr>
        <w:autoSpaceDE w:val="0"/>
        <w:autoSpaceDN w:val="0"/>
        <w:adjustRightInd w:val="0"/>
        <w:jc w:val="center"/>
        <w:rPr>
          <w:rFonts w:ascii="Arial" w:hAnsi="Arial" w:cs="Arial"/>
          <w:b/>
          <w:bCs/>
          <w:sz w:val="22"/>
          <w:szCs w:val="22"/>
        </w:rPr>
      </w:pPr>
    </w:p>
    <w:p w:rsidR="00F718BD" w:rsidRPr="00CA347E" w:rsidRDefault="00F718BD" w:rsidP="006323EF">
      <w:pPr>
        <w:autoSpaceDE w:val="0"/>
        <w:autoSpaceDN w:val="0"/>
        <w:adjustRightInd w:val="0"/>
        <w:jc w:val="center"/>
        <w:rPr>
          <w:rFonts w:ascii="Arial" w:hAnsi="Arial" w:cs="Arial"/>
          <w:b/>
          <w:bCs/>
          <w:color w:val="000000"/>
          <w:sz w:val="22"/>
          <w:szCs w:val="22"/>
        </w:rPr>
      </w:pPr>
      <w:r w:rsidRPr="00CA347E">
        <w:rPr>
          <w:rFonts w:ascii="Arial" w:hAnsi="Arial" w:cs="Arial"/>
          <w:b/>
          <w:bCs/>
          <w:color w:val="000000"/>
          <w:sz w:val="22"/>
          <w:szCs w:val="22"/>
        </w:rPr>
        <w:t xml:space="preserve">EDITAL DE CHAMADA PÚBLICA Nº. </w:t>
      </w:r>
      <w:r w:rsidR="00C97E53">
        <w:rPr>
          <w:rFonts w:ascii="Arial" w:hAnsi="Arial" w:cs="Arial"/>
          <w:b/>
          <w:bCs/>
          <w:color w:val="000000"/>
          <w:sz w:val="22"/>
          <w:szCs w:val="22"/>
        </w:rPr>
        <w:t>01/2015</w:t>
      </w:r>
    </w:p>
    <w:p w:rsidR="00F718BD" w:rsidRPr="00CA347E" w:rsidRDefault="00F718BD" w:rsidP="006323EF">
      <w:pPr>
        <w:autoSpaceDE w:val="0"/>
        <w:autoSpaceDN w:val="0"/>
        <w:adjustRightInd w:val="0"/>
        <w:jc w:val="center"/>
        <w:rPr>
          <w:rFonts w:ascii="Arial" w:hAnsi="Arial" w:cs="Arial"/>
          <w:b/>
          <w:bCs/>
          <w:sz w:val="22"/>
          <w:szCs w:val="22"/>
        </w:rPr>
      </w:pPr>
    </w:p>
    <w:p w:rsidR="00F718BD" w:rsidRPr="00CA347E" w:rsidRDefault="00F718BD" w:rsidP="006323EF">
      <w:pPr>
        <w:autoSpaceDE w:val="0"/>
        <w:autoSpaceDN w:val="0"/>
        <w:adjustRightInd w:val="0"/>
        <w:jc w:val="center"/>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bCs/>
          <w:sz w:val="22"/>
          <w:szCs w:val="22"/>
        </w:rPr>
      </w:pPr>
      <w:r w:rsidRPr="00CA347E">
        <w:rPr>
          <w:rFonts w:ascii="Arial" w:hAnsi="Arial" w:cs="Arial"/>
          <w:bCs/>
          <w:sz w:val="22"/>
          <w:szCs w:val="22"/>
        </w:rPr>
        <w:t>MODELO DE DECLARAÇÃO DE CONHECIMENTO DO EDITAL, SEUS ANEXOS, INSTRUÇÕES E PROCEDIMENTOS.</w:t>
      </w:r>
    </w:p>
    <w:p w:rsidR="00F718BD" w:rsidRPr="00CA347E" w:rsidRDefault="00F718BD" w:rsidP="006323EF">
      <w:pPr>
        <w:autoSpaceDE w:val="0"/>
        <w:autoSpaceDN w:val="0"/>
        <w:adjustRightInd w:val="0"/>
        <w:jc w:val="both"/>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w:t>
      </w:r>
      <w:r w:rsidRPr="00CA347E">
        <w:rPr>
          <w:rFonts w:ascii="Arial" w:hAnsi="Arial" w:cs="Arial"/>
          <w:bCs/>
          <w:sz w:val="22"/>
          <w:szCs w:val="22"/>
        </w:rPr>
        <w:t>Nome do Grupo Formal da Agricultura Familiar e de Empreendedores Familiares Rurais constituídos em Cooperativas e Associações ou Grupos Informais de Agricultores Familiares</w:t>
      </w:r>
      <w:r w:rsidRPr="00CA347E">
        <w:rPr>
          <w:rFonts w:ascii="Arial" w:hAnsi="Arial" w:cs="Arial"/>
          <w:sz w:val="22"/>
          <w:szCs w:val="22"/>
        </w:rPr>
        <w:t>)</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proofErr w:type="gramStart"/>
      <w:r w:rsidRPr="00CA347E">
        <w:rPr>
          <w:rFonts w:ascii="Arial" w:hAnsi="Arial" w:cs="Arial"/>
          <w:sz w:val="22"/>
          <w:szCs w:val="22"/>
        </w:rPr>
        <w:t>.....................................</w:t>
      </w:r>
      <w:proofErr w:type="gramEnd"/>
      <w:r w:rsidRPr="00CA347E">
        <w:rPr>
          <w:rFonts w:ascii="Arial" w:hAnsi="Arial" w:cs="Arial"/>
          <w:sz w:val="22"/>
          <w:szCs w:val="22"/>
        </w:rPr>
        <w:t xml:space="preserve">, CNPJ/CPF nº ......................., estabelecida à ..................................... (endereço completo), </w:t>
      </w:r>
      <w:proofErr w:type="gramStart"/>
      <w:r w:rsidRPr="00CA347E">
        <w:rPr>
          <w:rFonts w:ascii="Arial" w:hAnsi="Arial" w:cs="Arial"/>
          <w:sz w:val="22"/>
          <w:szCs w:val="22"/>
        </w:rPr>
        <w:t>declara,</w:t>
      </w:r>
      <w:proofErr w:type="gramEnd"/>
      <w:r w:rsidRPr="00CA347E">
        <w:rPr>
          <w:rFonts w:ascii="Arial" w:hAnsi="Arial" w:cs="Arial"/>
          <w:sz w:val="22"/>
          <w:szCs w:val="22"/>
        </w:rPr>
        <w:t xml:space="preserve"> conhecer e concordar integralmente com o edital de Chamada pública n°</w:t>
      </w:r>
      <w:r w:rsidR="00AA6232" w:rsidRPr="00CA347E">
        <w:rPr>
          <w:rFonts w:ascii="Arial" w:hAnsi="Arial" w:cs="Arial"/>
          <w:sz w:val="22"/>
          <w:szCs w:val="22"/>
        </w:rPr>
        <w:t xml:space="preserve"> </w:t>
      </w:r>
      <w:r w:rsidR="00C97E53">
        <w:rPr>
          <w:rFonts w:ascii="Arial" w:hAnsi="Arial" w:cs="Arial"/>
          <w:sz w:val="22"/>
          <w:szCs w:val="22"/>
        </w:rPr>
        <w:t>01/2015</w:t>
      </w:r>
      <w:r w:rsidRPr="00CA347E">
        <w:rPr>
          <w:rFonts w:ascii="Arial" w:hAnsi="Arial" w:cs="Arial"/>
          <w:sz w:val="22"/>
          <w:szCs w:val="22"/>
        </w:rPr>
        <w:t xml:space="preserve"> e seus anexos.</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center"/>
        <w:rPr>
          <w:rFonts w:ascii="Arial" w:hAnsi="Arial" w:cs="Arial"/>
          <w:sz w:val="22"/>
          <w:szCs w:val="22"/>
        </w:rPr>
      </w:pPr>
      <w:proofErr w:type="gramStart"/>
      <w:r w:rsidRPr="00CA347E">
        <w:rPr>
          <w:rFonts w:ascii="Arial" w:hAnsi="Arial" w:cs="Arial"/>
          <w:sz w:val="22"/>
          <w:szCs w:val="22"/>
        </w:rPr>
        <w:t>................</w:t>
      </w:r>
      <w:proofErr w:type="gramEnd"/>
      <w:r w:rsidRPr="00CA347E">
        <w:rPr>
          <w:rFonts w:ascii="Arial" w:hAnsi="Arial" w:cs="Arial"/>
          <w:sz w:val="22"/>
          <w:szCs w:val="22"/>
        </w:rPr>
        <w:t>, SC, _____/_________________/201</w:t>
      </w:r>
      <w:r w:rsidR="000C22D5">
        <w:rPr>
          <w:rFonts w:ascii="Arial" w:hAnsi="Arial" w:cs="Arial"/>
          <w:sz w:val="22"/>
          <w:szCs w:val="22"/>
        </w:rPr>
        <w:t>5</w:t>
      </w:r>
      <w:r w:rsidRPr="00CA347E">
        <w:rPr>
          <w:rFonts w:ascii="Arial" w:hAnsi="Arial" w:cs="Arial"/>
          <w:sz w:val="22"/>
          <w:szCs w:val="22"/>
        </w:rPr>
        <w:t>.</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bCs/>
          <w:sz w:val="22"/>
          <w:szCs w:val="22"/>
        </w:rPr>
      </w:pPr>
      <w:r w:rsidRPr="00CA347E">
        <w:rPr>
          <w:rFonts w:ascii="Arial" w:hAnsi="Arial" w:cs="Arial"/>
          <w:bCs/>
          <w:sz w:val="22"/>
          <w:szCs w:val="22"/>
        </w:rPr>
        <w:t>Nome do(s) e Assinatura(s) do(s) Responsável (eis) pelo (s) Grupo(s) Formal (is) da Agricultura Familiar e de Empreendedores Familiares Rurais constituídos em Cooperativas e Associações ou Grupos Informais de Agricultores Familiares.</w:t>
      </w:r>
    </w:p>
    <w:p w:rsidR="00F718BD" w:rsidRPr="00CA347E" w:rsidRDefault="00F718BD" w:rsidP="006323EF">
      <w:pPr>
        <w:autoSpaceDE w:val="0"/>
        <w:autoSpaceDN w:val="0"/>
        <w:adjustRightInd w:val="0"/>
        <w:jc w:val="both"/>
        <w:rPr>
          <w:rFonts w:ascii="Arial" w:hAnsi="Arial" w:cs="Arial"/>
          <w:bCs/>
          <w:sz w:val="22"/>
          <w:szCs w:val="22"/>
        </w:rPr>
      </w:pPr>
    </w:p>
    <w:p w:rsidR="00F718BD" w:rsidRPr="00CA347E" w:rsidRDefault="00F718BD" w:rsidP="006323EF">
      <w:pPr>
        <w:autoSpaceDE w:val="0"/>
        <w:autoSpaceDN w:val="0"/>
        <w:adjustRightInd w:val="0"/>
        <w:jc w:val="both"/>
        <w:rPr>
          <w:rFonts w:ascii="Arial" w:hAnsi="Arial" w:cs="Arial"/>
          <w:bCs/>
          <w:sz w:val="22"/>
          <w:szCs w:val="22"/>
        </w:rPr>
      </w:pPr>
    </w:p>
    <w:p w:rsidR="00F718BD" w:rsidRPr="00CA347E" w:rsidRDefault="00F718BD" w:rsidP="006323EF">
      <w:pPr>
        <w:autoSpaceDE w:val="0"/>
        <w:autoSpaceDN w:val="0"/>
        <w:adjustRightInd w:val="0"/>
        <w:jc w:val="both"/>
        <w:rPr>
          <w:rFonts w:ascii="Arial" w:hAnsi="Arial" w:cs="Arial"/>
          <w:bCs/>
          <w:sz w:val="22"/>
          <w:szCs w:val="22"/>
        </w:rPr>
      </w:pPr>
    </w:p>
    <w:p w:rsidR="00F718BD" w:rsidRPr="00CA347E" w:rsidRDefault="00F718BD" w:rsidP="006323EF">
      <w:pPr>
        <w:autoSpaceDE w:val="0"/>
        <w:autoSpaceDN w:val="0"/>
        <w:adjustRightInd w:val="0"/>
        <w:jc w:val="both"/>
        <w:rPr>
          <w:rFonts w:ascii="Arial" w:hAnsi="Arial" w:cs="Arial"/>
          <w:bCs/>
          <w:sz w:val="22"/>
          <w:szCs w:val="22"/>
        </w:rPr>
      </w:pPr>
    </w:p>
    <w:p w:rsidR="00F718BD" w:rsidRPr="00CA347E" w:rsidRDefault="00F718BD" w:rsidP="006323EF">
      <w:pPr>
        <w:autoSpaceDE w:val="0"/>
        <w:autoSpaceDN w:val="0"/>
        <w:adjustRightInd w:val="0"/>
        <w:jc w:val="both"/>
        <w:rPr>
          <w:rFonts w:ascii="Arial" w:hAnsi="Arial" w:cs="Arial"/>
          <w:bCs/>
          <w:sz w:val="22"/>
          <w:szCs w:val="22"/>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Default="00F718BD" w:rsidP="006323EF">
      <w:pPr>
        <w:autoSpaceDE w:val="0"/>
        <w:autoSpaceDN w:val="0"/>
        <w:adjustRightInd w:val="0"/>
        <w:jc w:val="both"/>
        <w:rPr>
          <w:rFonts w:ascii="Arial" w:hAnsi="Arial" w:cs="Arial"/>
          <w:bCs/>
          <w:sz w:val="22"/>
          <w:szCs w:val="22"/>
          <w:highlight w:val="yellow"/>
        </w:rPr>
      </w:pPr>
    </w:p>
    <w:p w:rsidR="00A82131" w:rsidRDefault="00A82131" w:rsidP="006323EF">
      <w:pPr>
        <w:autoSpaceDE w:val="0"/>
        <w:autoSpaceDN w:val="0"/>
        <w:adjustRightInd w:val="0"/>
        <w:jc w:val="both"/>
        <w:rPr>
          <w:rFonts w:ascii="Arial" w:hAnsi="Arial" w:cs="Arial"/>
          <w:bCs/>
          <w:sz w:val="22"/>
          <w:szCs w:val="22"/>
          <w:highlight w:val="yellow"/>
        </w:rPr>
      </w:pPr>
    </w:p>
    <w:p w:rsidR="00A82131" w:rsidRDefault="00A82131" w:rsidP="006323EF">
      <w:pPr>
        <w:autoSpaceDE w:val="0"/>
        <w:autoSpaceDN w:val="0"/>
        <w:adjustRightInd w:val="0"/>
        <w:jc w:val="both"/>
        <w:rPr>
          <w:rFonts w:ascii="Arial" w:hAnsi="Arial" w:cs="Arial"/>
          <w:bCs/>
          <w:sz w:val="22"/>
          <w:szCs w:val="22"/>
          <w:highlight w:val="yellow"/>
        </w:rPr>
      </w:pPr>
    </w:p>
    <w:p w:rsidR="00A82131" w:rsidRDefault="00A82131" w:rsidP="006323EF">
      <w:pPr>
        <w:autoSpaceDE w:val="0"/>
        <w:autoSpaceDN w:val="0"/>
        <w:adjustRightInd w:val="0"/>
        <w:jc w:val="both"/>
        <w:rPr>
          <w:rFonts w:ascii="Arial" w:hAnsi="Arial" w:cs="Arial"/>
          <w:bCs/>
          <w:sz w:val="22"/>
          <w:szCs w:val="22"/>
          <w:highlight w:val="yellow"/>
        </w:rPr>
      </w:pPr>
    </w:p>
    <w:p w:rsidR="00A82131" w:rsidRDefault="00A82131" w:rsidP="006323EF">
      <w:pPr>
        <w:autoSpaceDE w:val="0"/>
        <w:autoSpaceDN w:val="0"/>
        <w:adjustRightInd w:val="0"/>
        <w:jc w:val="both"/>
        <w:rPr>
          <w:rFonts w:ascii="Arial" w:hAnsi="Arial" w:cs="Arial"/>
          <w:bCs/>
          <w:sz w:val="22"/>
          <w:szCs w:val="22"/>
          <w:highlight w:val="yellow"/>
        </w:rPr>
      </w:pPr>
    </w:p>
    <w:p w:rsidR="00A82131" w:rsidRPr="00CA347E" w:rsidRDefault="00A82131"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EF4982" w:rsidRPr="00CA347E" w:rsidRDefault="00EF4982" w:rsidP="006323EF">
      <w:pPr>
        <w:autoSpaceDE w:val="0"/>
        <w:autoSpaceDN w:val="0"/>
        <w:adjustRightInd w:val="0"/>
        <w:jc w:val="both"/>
        <w:rPr>
          <w:rFonts w:ascii="Arial" w:hAnsi="Arial" w:cs="Arial"/>
          <w:bCs/>
          <w:sz w:val="22"/>
          <w:szCs w:val="22"/>
          <w:highlight w:val="yellow"/>
        </w:rPr>
      </w:pPr>
    </w:p>
    <w:p w:rsidR="00EF4982" w:rsidRPr="00CA347E" w:rsidRDefault="00EF4982"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both"/>
        <w:rPr>
          <w:rFonts w:ascii="Arial" w:hAnsi="Arial" w:cs="Arial"/>
          <w:bCs/>
          <w:sz w:val="22"/>
          <w:szCs w:val="22"/>
          <w:highlight w:val="yellow"/>
        </w:rPr>
      </w:pPr>
    </w:p>
    <w:p w:rsidR="00F718BD" w:rsidRPr="00CA347E" w:rsidRDefault="00F718BD" w:rsidP="006323EF">
      <w:pPr>
        <w:autoSpaceDE w:val="0"/>
        <w:autoSpaceDN w:val="0"/>
        <w:adjustRightInd w:val="0"/>
        <w:jc w:val="center"/>
        <w:rPr>
          <w:rFonts w:ascii="Arial" w:hAnsi="Arial" w:cs="Arial"/>
          <w:b/>
          <w:bCs/>
          <w:sz w:val="22"/>
          <w:szCs w:val="22"/>
        </w:rPr>
      </w:pPr>
      <w:r w:rsidRPr="00CA347E">
        <w:rPr>
          <w:rFonts w:ascii="Arial" w:hAnsi="Arial" w:cs="Arial"/>
          <w:b/>
          <w:bCs/>
          <w:sz w:val="22"/>
          <w:szCs w:val="22"/>
        </w:rPr>
        <w:lastRenderedPageBreak/>
        <w:t>ANEXO IV</w:t>
      </w:r>
    </w:p>
    <w:p w:rsidR="00F718BD" w:rsidRPr="00CA347E" w:rsidRDefault="00F718BD" w:rsidP="006323EF">
      <w:pPr>
        <w:autoSpaceDE w:val="0"/>
        <w:autoSpaceDN w:val="0"/>
        <w:adjustRightInd w:val="0"/>
        <w:jc w:val="both"/>
        <w:rPr>
          <w:rFonts w:ascii="Arial" w:hAnsi="Arial" w:cs="Arial"/>
          <w:bCs/>
          <w:sz w:val="22"/>
          <w:szCs w:val="22"/>
        </w:rPr>
      </w:pPr>
    </w:p>
    <w:p w:rsidR="00F718BD" w:rsidRPr="00CA347E" w:rsidRDefault="00F718BD" w:rsidP="006323EF">
      <w:pPr>
        <w:autoSpaceDE w:val="0"/>
        <w:autoSpaceDN w:val="0"/>
        <w:adjustRightInd w:val="0"/>
        <w:jc w:val="center"/>
        <w:rPr>
          <w:rFonts w:ascii="Arial" w:hAnsi="Arial" w:cs="Arial"/>
          <w:b/>
          <w:bCs/>
          <w:color w:val="000000"/>
          <w:sz w:val="22"/>
          <w:szCs w:val="22"/>
        </w:rPr>
      </w:pPr>
      <w:r w:rsidRPr="00CA347E">
        <w:rPr>
          <w:rFonts w:ascii="Arial" w:hAnsi="Arial" w:cs="Arial"/>
          <w:b/>
          <w:bCs/>
          <w:color w:val="000000"/>
          <w:sz w:val="22"/>
          <w:szCs w:val="22"/>
        </w:rPr>
        <w:t xml:space="preserve">EDITAL DE CHAMADA PÚBLICA Nº. </w:t>
      </w:r>
      <w:r w:rsidR="00C97E53">
        <w:rPr>
          <w:rFonts w:ascii="Arial" w:hAnsi="Arial" w:cs="Arial"/>
          <w:b/>
          <w:bCs/>
          <w:color w:val="000000"/>
          <w:sz w:val="22"/>
          <w:szCs w:val="22"/>
        </w:rPr>
        <w:t>01/2015</w:t>
      </w:r>
    </w:p>
    <w:p w:rsidR="00F718BD" w:rsidRPr="00CA347E" w:rsidRDefault="00F718BD" w:rsidP="006323EF">
      <w:pPr>
        <w:autoSpaceDE w:val="0"/>
        <w:autoSpaceDN w:val="0"/>
        <w:adjustRightInd w:val="0"/>
        <w:jc w:val="center"/>
        <w:rPr>
          <w:rFonts w:ascii="Arial" w:hAnsi="Arial" w:cs="Arial"/>
          <w:b/>
          <w:bCs/>
          <w:sz w:val="22"/>
          <w:szCs w:val="22"/>
        </w:rPr>
      </w:pPr>
    </w:p>
    <w:p w:rsidR="00F718BD" w:rsidRPr="00CA347E" w:rsidRDefault="00F718BD" w:rsidP="006323EF">
      <w:pPr>
        <w:autoSpaceDE w:val="0"/>
        <w:autoSpaceDN w:val="0"/>
        <w:adjustRightInd w:val="0"/>
        <w:jc w:val="center"/>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bCs/>
          <w:sz w:val="22"/>
          <w:szCs w:val="22"/>
        </w:rPr>
      </w:pPr>
      <w:r w:rsidRPr="00CA347E">
        <w:rPr>
          <w:rFonts w:ascii="Arial" w:hAnsi="Arial" w:cs="Arial"/>
          <w:bCs/>
          <w:sz w:val="22"/>
          <w:szCs w:val="22"/>
        </w:rPr>
        <w:t xml:space="preserve">MODELO DE DECLARAÇÃO DE IDONEIDADE </w:t>
      </w:r>
    </w:p>
    <w:p w:rsidR="00F718BD" w:rsidRPr="00CA347E" w:rsidRDefault="00F718BD" w:rsidP="006323EF">
      <w:pPr>
        <w:autoSpaceDE w:val="0"/>
        <w:autoSpaceDN w:val="0"/>
        <w:adjustRightInd w:val="0"/>
        <w:jc w:val="both"/>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w:t>
      </w:r>
      <w:r w:rsidRPr="00CA347E">
        <w:rPr>
          <w:rFonts w:ascii="Arial" w:hAnsi="Arial" w:cs="Arial"/>
          <w:bCs/>
          <w:sz w:val="22"/>
          <w:szCs w:val="22"/>
        </w:rPr>
        <w:t>Nome do Grupo Formal da Agricultura Familiar e de Empreendedores Familiares Rurais constituídos em Cooperativas e Associações ou Grupos Informais de Agricultores Familiares</w:t>
      </w:r>
      <w:r w:rsidRPr="00CA347E">
        <w:rPr>
          <w:rFonts w:ascii="Arial" w:hAnsi="Arial" w:cs="Arial"/>
          <w:sz w:val="22"/>
          <w:szCs w:val="22"/>
        </w:rPr>
        <w:t>)</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proofErr w:type="gramStart"/>
      <w:r w:rsidRPr="00CA347E">
        <w:rPr>
          <w:rFonts w:ascii="Arial" w:hAnsi="Arial" w:cs="Arial"/>
          <w:sz w:val="22"/>
          <w:szCs w:val="22"/>
        </w:rPr>
        <w:t>.....................................</w:t>
      </w:r>
      <w:proofErr w:type="gramEnd"/>
      <w:r w:rsidRPr="00CA347E">
        <w:rPr>
          <w:rFonts w:ascii="Arial" w:hAnsi="Arial" w:cs="Arial"/>
          <w:sz w:val="22"/>
          <w:szCs w:val="22"/>
        </w:rPr>
        <w:t xml:space="preserve">, CNPJ/CPF nº ......................., estabelecida à ..................................... (endereço completo), vem por meio </w:t>
      </w:r>
      <w:proofErr w:type="gramStart"/>
      <w:r w:rsidRPr="00CA347E">
        <w:rPr>
          <w:rFonts w:ascii="Arial" w:hAnsi="Arial" w:cs="Arial"/>
          <w:sz w:val="22"/>
          <w:szCs w:val="22"/>
        </w:rPr>
        <w:t>desta informar</w:t>
      </w:r>
      <w:proofErr w:type="gramEnd"/>
      <w:r w:rsidRPr="00CA347E">
        <w:rPr>
          <w:rFonts w:ascii="Arial" w:hAnsi="Arial" w:cs="Arial"/>
          <w:sz w:val="22"/>
          <w:szCs w:val="22"/>
        </w:rPr>
        <w:t xml:space="preserve"> que não foi declarada inidônea por órgão da Administração Pública, Direta ou Indireta, Federal, Estadual, Municipal ou do Distrito Federal ou punida com suspensão pela Administração.</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center"/>
        <w:rPr>
          <w:rFonts w:ascii="Arial" w:hAnsi="Arial" w:cs="Arial"/>
          <w:sz w:val="22"/>
          <w:szCs w:val="22"/>
        </w:rPr>
      </w:pPr>
      <w:proofErr w:type="gramStart"/>
      <w:r w:rsidRPr="00CA347E">
        <w:rPr>
          <w:rFonts w:ascii="Arial" w:hAnsi="Arial" w:cs="Arial"/>
          <w:sz w:val="22"/>
          <w:szCs w:val="22"/>
        </w:rPr>
        <w:t>......................</w:t>
      </w:r>
      <w:proofErr w:type="gramEnd"/>
      <w:r w:rsidRPr="00CA347E">
        <w:rPr>
          <w:rFonts w:ascii="Arial" w:hAnsi="Arial" w:cs="Arial"/>
          <w:sz w:val="22"/>
          <w:szCs w:val="22"/>
        </w:rPr>
        <w:t>, SC, _____/_________________/201</w:t>
      </w:r>
      <w:r w:rsidR="000C22D5">
        <w:rPr>
          <w:rFonts w:ascii="Arial" w:hAnsi="Arial" w:cs="Arial"/>
          <w:sz w:val="22"/>
          <w:szCs w:val="22"/>
        </w:rPr>
        <w:t>5</w:t>
      </w:r>
      <w:r w:rsidRPr="00CA347E">
        <w:rPr>
          <w:rFonts w:ascii="Arial" w:hAnsi="Arial" w:cs="Arial"/>
          <w:sz w:val="22"/>
          <w:szCs w:val="22"/>
        </w:rPr>
        <w:t>.</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bCs/>
          <w:sz w:val="22"/>
          <w:szCs w:val="22"/>
        </w:rPr>
      </w:pPr>
      <w:r w:rsidRPr="00CA347E">
        <w:rPr>
          <w:rFonts w:ascii="Arial" w:hAnsi="Arial" w:cs="Arial"/>
          <w:bCs/>
          <w:sz w:val="22"/>
          <w:szCs w:val="22"/>
        </w:rPr>
        <w:t>Nome do(s) e Assinatura(s) do(s) Responsável (eis) pelo (s) Grupo(s) Formal (is) da Agricultura Familiar e de Empreendedores Familiares Rurais constituídos em Cooperativas e Associações ou Grupos Informais de Agricultores Familiares.</w:t>
      </w:r>
    </w:p>
    <w:p w:rsidR="00F718BD" w:rsidRPr="00CA347E" w:rsidRDefault="00F718BD" w:rsidP="006323EF">
      <w:pPr>
        <w:autoSpaceDE w:val="0"/>
        <w:autoSpaceDN w:val="0"/>
        <w:adjustRightInd w:val="0"/>
        <w:jc w:val="both"/>
        <w:rPr>
          <w:rFonts w:ascii="Arial" w:hAnsi="Arial" w:cs="Arial"/>
          <w:bCs/>
          <w:sz w:val="22"/>
          <w:szCs w:val="22"/>
        </w:rPr>
      </w:pPr>
    </w:p>
    <w:p w:rsidR="00F718BD" w:rsidRPr="00CA347E" w:rsidRDefault="00F718BD" w:rsidP="006323EF">
      <w:pPr>
        <w:autoSpaceDE w:val="0"/>
        <w:autoSpaceDN w:val="0"/>
        <w:adjustRightInd w:val="0"/>
        <w:jc w:val="both"/>
        <w:rPr>
          <w:rFonts w:ascii="Arial" w:hAnsi="Arial" w:cs="Arial"/>
          <w:bCs/>
          <w:sz w:val="22"/>
          <w:szCs w:val="22"/>
        </w:rPr>
      </w:pPr>
    </w:p>
    <w:p w:rsidR="00F718BD" w:rsidRPr="00CA347E" w:rsidRDefault="00F718BD" w:rsidP="006323EF">
      <w:pPr>
        <w:autoSpaceDE w:val="0"/>
        <w:autoSpaceDN w:val="0"/>
        <w:adjustRightInd w:val="0"/>
        <w:jc w:val="both"/>
        <w:rPr>
          <w:rFonts w:ascii="Arial" w:hAnsi="Arial" w:cs="Arial"/>
          <w:bCs/>
          <w:caps/>
          <w:sz w:val="22"/>
          <w:szCs w:val="22"/>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F718BD" w:rsidRPr="00CA347E" w:rsidRDefault="00F718BD" w:rsidP="006323EF">
      <w:pPr>
        <w:autoSpaceDE w:val="0"/>
        <w:autoSpaceDN w:val="0"/>
        <w:adjustRightInd w:val="0"/>
        <w:jc w:val="both"/>
        <w:rPr>
          <w:rFonts w:ascii="Arial" w:hAnsi="Arial" w:cs="Arial"/>
          <w:bCs/>
          <w:caps/>
          <w:sz w:val="22"/>
          <w:szCs w:val="22"/>
          <w:highlight w:val="yellow"/>
        </w:rPr>
      </w:pPr>
    </w:p>
    <w:p w:rsidR="002C0A92" w:rsidRPr="00CA347E" w:rsidRDefault="002C0A92" w:rsidP="006323EF">
      <w:pPr>
        <w:autoSpaceDE w:val="0"/>
        <w:autoSpaceDN w:val="0"/>
        <w:adjustRightInd w:val="0"/>
        <w:jc w:val="center"/>
        <w:rPr>
          <w:rFonts w:ascii="Arial" w:hAnsi="Arial" w:cs="Arial"/>
          <w:b/>
          <w:sz w:val="22"/>
          <w:szCs w:val="22"/>
        </w:rPr>
      </w:pPr>
    </w:p>
    <w:p w:rsidR="002C0A92" w:rsidRPr="00CA347E" w:rsidRDefault="002C0A92" w:rsidP="006323EF">
      <w:pPr>
        <w:autoSpaceDE w:val="0"/>
        <w:autoSpaceDN w:val="0"/>
        <w:adjustRightInd w:val="0"/>
        <w:jc w:val="center"/>
        <w:rPr>
          <w:rFonts w:ascii="Arial" w:hAnsi="Arial" w:cs="Arial"/>
          <w:b/>
          <w:sz w:val="22"/>
          <w:szCs w:val="22"/>
        </w:rPr>
      </w:pPr>
    </w:p>
    <w:p w:rsidR="002C0A92" w:rsidRPr="00CA347E" w:rsidRDefault="002C0A92" w:rsidP="006323EF">
      <w:pPr>
        <w:autoSpaceDE w:val="0"/>
        <w:autoSpaceDN w:val="0"/>
        <w:adjustRightInd w:val="0"/>
        <w:jc w:val="center"/>
        <w:rPr>
          <w:rFonts w:ascii="Arial" w:hAnsi="Arial" w:cs="Arial"/>
          <w:b/>
          <w:sz w:val="22"/>
          <w:szCs w:val="22"/>
        </w:rPr>
      </w:pPr>
    </w:p>
    <w:p w:rsidR="002C0A92" w:rsidRDefault="002C0A92" w:rsidP="006323EF">
      <w:pPr>
        <w:autoSpaceDE w:val="0"/>
        <w:autoSpaceDN w:val="0"/>
        <w:adjustRightInd w:val="0"/>
        <w:jc w:val="center"/>
        <w:rPr>
          <w:rFonts w:ascii="Arial" w:hAnsi="Arial" w:cs="Arial"/>
          <w:b/>
          <w:sz w:val="22"/>
          <w:szCs w:val="22"/>
        </w:rPr>
      </w:pPr>
    </w:p>
    <w:p w:rsidR="00A82131" w:rsidRDefault="00A82131" w:rsidP="006323EF">
      <w:pPr>
        <w:autoSpaceDE w:val="0"/>
        <w:autoSpaceDN w:val="0"/>
        <w:adjustRightInd w:val="0"/>
        <w:jc w:val="center"/>
        <w:rPr>
          <w:rFonts w:ascii="Arial" w:hAnsi="Arial" w:cs="Arial"/>
          <w:b/>
          <w:sz w:val="22"/>
          <w:szCs w:val="22"/>
        </w:rPr>
      </w:pPr>
    </w:p>
    <w:p w:rsidR="00A82131" w:rsidRDefault="00A82131" w:rsidP="006323EF">
      <w:pPr>
        <w:autoSpaceDE w:val="0"/>
        <w:autoSpaceDN w:val="0"/>
        <w:adjustRightInd w:val="0"/>
        <w:jc w:val="center"/>
        <w:rPr>
          <w:rFonts w:ascii="Arial" w:hAnsi="Arial" w:cs="Arial"/>
          <w:b/>
          <w:sz w:val="22"/>
          <w:szCs w:val="22"/>
        </w:rPr>
      </w:pPr>
    </w:p>
    <w:p w:rsidR="00A82131" w:rsidRDefault="00A82131" w:rsidP="006323EF">
      <w:pPr>
        <w:autoSpaceDE w:val="0"/>
        <w:autoSpaceDN w:val="0"/>
        <w:adjustRightInd w:val="0"/>
        <w:jc w:val="center"/>
        <w:rPr>
          <w:rFonts w:ascii="Arial" w:hAnsi="Arial" w:cs="Arial"/>
          <w:b/>
          <w:sz w:val="22"/>
          <w:szCs w:val="22"/>
        </w:rPr>
      </w:pPr>
    </w:p>
    <w:p w:rsidR="00A82131" w:rsidRDefault="00A82131" w:rsidP="006323EF">
      <w:pPr>
        <w:autoSpaceDE w:val="0"/>
        <w:autoSpaceDN w:val="0"/>
        <w:adjustRightInd w:val="0"/>
        <w:jc w:val="center"/>
        <w:rPr>
          <w:rFonts w:ascii="Arial" w:hAnsi="Arial" w:cs="Arial"/>
          <w:b/>
          <w:sz w:val="22"/>
          <w:szCs w:val="22"/>
        </w:rPr>
      </w:pPr>
    </w:p>
    <w:p w:rsidR="00A82131" w:rsidRPr="00CA347E" w:rsidRDefault="00A82131" w:rsidP="006323EF">
      <w:pPr>
        <w:autoSpaceDE w:val="0"/>
        <w:autoSpaceDN w:val="0"/>
        <w:adjustRightInd w:val="0"/>
        <w:jc w:val="center"/>
        <w:rPr>
          <w:rFonts w:ascii="Arial" w:hAnsi="Arial" w:cs="Arial"/>
          <w:b/>
          <w:sz w:val="22"/>
          <w:szCs w:val="22"/>
        </w:rPr>
      </w:pPr>
    </w:p>
    <w:p w:rsidR="002C0A92" w:rsidRPr="00CA347E" w:rsidRDefault="002C0A92" w:rsidP="006323EF">
      <w:pPr>
        <w:autoSpaceDE w:val="0"/>
        <w:autoSpaceDN w:val="0"/>
        <w:adjustRightInd w:val="0"/>
        <w:jc w:val="center"/>
        <w:rPr>
          <w:rFonts w:ascii="Arial" w:hAnsi="Arial" w:cs="Arial"/>
          <w:b/>
          <w:sz w:val="22"/>
          <w:szCs w:val="22"/>
        </w:rPr>
      </w:pPr>
    </w:p>
    <w:p w:rsidR="002C0A92" w:rsidRPr="00CA347E" w:rsidRDefault="002C0A92" w:rsidP="006323EF">
      <w:pPr>
        <w:autoSpaceDE w:val="0"/>
        <w:autoSpaceDN w:val="0"/>
        <w:adjustRightInd w:val="0"/>
        <w:jc w:val="center"/>
        <w:rPr>
          <w:rFonts w:ascii="Arial" w:hAnsi="Arial" w:cs="Arial"/>
          <w:b/>
          <w:sz w:val="22"/>
          <w:szCs w:val="22"/>
        </w:rPr>
      </w:pPr>
    </w:p>
    <w:p w:rsidR="002C0A92" w:rsidRPr="00CA347E" w:rsidRDefault="002C0A92" w:rsidP="006323EF">
      <w:pPr>
        <w:autoSpaceDE w:val="0"/>
        <w:autoSpaceDN w:val="0"/>
        <w:adjustRightInd w:val="0"/>
        <w:jc w:val="center"/>
        <w:rPr>
          <w:rFonts w:ascii="Arial" w:hAnsi="Arial" w:cs="Arial"/>
          <w:b/>
          <w:sz w:val="22"/>
          <w:szCs w:val="22"/>
        </w:rPr>
      </w:pPr>
    </w:p>
    <w:p w:rsidR="002C0A92" w:rsidRPr="00CA347E" w:rsidRDefault="002C0A92" w:rsidP="006323EF">
      <w:pPr>
        <w:autoSpaceDE w:val="0"/>
        <w:autoSpaceDN w:val="0"/>
        <w:adjustRightInd w:val="0"/>
        <w:jc w:val="center"/>
        <w:rPr>
          <w:rFonts w:ascii="Arial" w:hAnsi="Arial" w:cs="Arial"/>
          <w:b/>
          <w:sz w:val="22"/>
          <w:szCs w:val="22"/>
        </w:rPr>
      </w:pPr>
    </w:p>
    <w:p w:rsidR="00F718BD" w:rsidRPr="00CA347E" w:rsidRDefault="00F718BD" w:rsidP="006323EF">
      <w:pPr>
        <w:autoSpaceDE w:val="0"/>
        <w:autoSpaceDN w:val="0"/>
        <w:adjustRightInd w:val="0"/>
        <w:jc w:val="center"/>
        <w:rPr>
          <w:rFonts w:ascii="Arial" w:hAnsi="Arial" w:cs="Arial"/>
          <w:b/>
          <w:sz w:val="22"/>
          <w:szCs w:val="22"/>
        </w:rPr>
      </w:pPr>
      <w:r w:rsidRPr="00CA347E">
        <w:rPr>
          <w:rFonts w:ascii="Arial" w:hAnsi="Arial" w:cs="Arial"/>
          <w:b/>
          <w:sz w:val="22"/>
          <w:szCs w:val="22"/>
        </w:rPr>
        <w:lastRenderedPageBreak/>
        <w:t>ANEXO V</w:t>
      </w:r>
    </w:p>
    <w:p w:rsidR="00F718BD" w:rsidRPr="00CA347E" w:rsidRDefault="00F718BD" w:rsidP="006323EF">
      <w:pPr>
        <w:autoSpaceDE w:val="0"/>
        <w:autoSpaceDN w:val="0"/>
        <w:adjustRightInd w:val="0"/>
        <w:jc w:val="both"/>
        <w:rPr>
          <w:rFonts w:ascii="Arial" w:hAnsi="Arial" w:cs="Arial"/>
          <w:bCs/>
          <w:caps/>
          <w:sz w:val="22"/>
          <w:szCs w:val="22"/>
        </w:rPr>
      </w:pPr>
    </w:p>
    <w:p w:rsidR="00F718BD" w:rsidRPr="00CA347E" w:rsidRDefault="00F718BD" w:rsidP="006323EF">
      <w:pPr>
        <w:autoSpaceDE w:val="0"/>
        <w:autoSpaceDN w:val="0"/>
        <w:adjustRightInd w:val="0"/>
        <w:jc w:val="center"/>
        <w:rPr>
          <w:rFonts w:ascii="Arial" w:hAnsi="Arial" w:cs="Arial"/>
          <w:b/>
          <w:bCs/>
          <w:color w:val="000000"/>
          <w:sz w:val="22"/>
          <w:szCs w:val="22"/>
        </w:rPr>
      </w:pPr>
      <w:r w:rsidRPr="00CA347E">
        <w:rPr>
          <w:rFonts w:ascii="Arial" w:hAnsi="Arial" w:cs="Arial"/>
          <w:b/>
          <w:bCs/>
          <w:color w:val="000000"/>
          <w:sz w:val="22"/>
          <w:szCs w:val="22"/>
        </w:rPr>
        <w:t xml:space="preserve">EDITAL DE CHAMADA PÚBLICA Nº. </w:t>
      </w:r>
      <w:r w:rsidR="00C97E53">
        <w:rPr>
          <w:rFonts w:ascii="Arial" w:hAnsi="Arial" w:cs="Arial"/>
          <w:b/>
          <w:bCs/>
          <w:color w:val="000000"/>
          <w:sz w:val="22"/>
          <w:szCs w:val="22"/>
        </w:rPr>
        <w:t>01/2015</w:t>
      </w:r>
    </w:p>
    <w:p w:rsidR="00F718BD" w:rsidRPr="00CA347E" w:rsidRDefault="00F718BD" w:rsidP="006323EF">
      <w:pPr>
        <w:autoSpaceDE w:val="0"/>
        <w:autoSpaceDN w:val="0"/>
        <w:adjustRightInd w:val="0"/>
        <w:jc w:val="center"/>
        <w:rPr>
          <w:rFonts w:ascii="Arial" w:hAnsi="Arial" w:cs="Arial"/>
          <w:b/>
          <w:sz w:val="22"/>
          <w:szCs w:val="22"/>
        </w:rPr>
      </w:pPr>
      <w:r w:rsidRPr="00CA347E">
        <w:rPr>
          <w:rFonts w:ascii="Arial" w:hAnsi="Arial" w:cs="Arial"/>
          <w:b/>
          <w:bCs/>
          <w:color w:val="000000"/>
          <w:sz w:val="22"/>
          <w:szCs w:val="22"/>
        </w:rPr>
        <w:t xml:space="preserve">  </w:t>
      </w:r>
    </w:p>
    <w:p w:rsidR="00F718BD" w:rsidRPr="00CA347E" w:rsidRDefault="00A82131" w:rsidP="006323EF">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MINUTA DO CONTRATO N</w:t>
      </w:r>
      <w:r w:rsidRPr="00CA347E">
        <w:rPr>
          <w:rFonts w:ascii="Arial" w:hAnsi="Arial" w:cs="Arial"/>
          <w:b/>
          <w:bCs/>
          <w:color w:val="000000"/>
          <w:sz w:val="22"/>
          <w:szCs w:val="22"/>
        </w:rPr>
        <w:t>º</w:t>
      </w:r>
      <w:r>
        <w:rPr>
          <w:rFonts w:ascii="Arial" w:hAnsi="Arial" w:cs="Arial"/>
          <w:b/>
          <w:bCs/>
          <w:color w:val="000000"/>
          <w:sz w:val="22"/>
          <w:szCs w:val="22"/>
        </w:rPr>
        <w:t>..</w:t>
      </w:r>
      <w:r w:rsidRPr="00CA347E">
        <w:rPr>
          <w:rFonts w:ascii="Arial" w:hAnsi="Arial" w:cs="Arial"/>
          <w:b/>
          <w:bCs/>
          <w:color w:val="000000"/>
          <w:sz w:val="22"/>
          <w:szCs w:val="22"/>
        </w:rPr>
        <w:t>.</w:t>
      </w:r>
      <w:r w:rsidR="00F718BD" w:rsidRPr="00CA347E">
        <w:rPr>
          <w:rFonts w:ascii="Arial" w:hAnsi="Arial" w:cs="Arial"/>
          <w:b/>
          <w:bCs/>
          <w:color w:val="000000"/>
          <w:sz w:val="22"/>
          <w:szCs w:val="22"/>
        </w:rPr>
        <w:t>/201</w:t>
      </w:r>
      <w:r w:rsidR="000C22D5">
        <w:rPr>
          <w:rFonts w:ascii="Arial" w:hAnsi="Arial" w:cs="Arial"/>
          <w:b/>
          <w:bCs/>
          <w:color w:val="000000"/>
          <w:sz w:val="22"/>
          <w:szCs w:val="22"/>
        </w:rPr>
        <w:t>5</w:t>
      </w:r>
    </w:p>
    <w:p w:rsidR="00F718BD" w:rsidRPr="00CA347E" w:rsidRDefault="00F718BD"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bCs/>
          <w:sz w:val="22"/>
          <w:szCs w:val="22"/>
        </w:rPr>
        <w:t xml:space="preserve">Pelo presente contrato, o </w:t>
      </w:r>
      <w:r w:rsidRPr="00CA347E">
        <w:rPr>
          <w:rFonts w:ascii="Arial" w:hAnsi="Arial" w:cs="Arial"/>
          <w:b/>
          <w:bCs/>
          <w:sz w:val="22"/>
          <w:szCs w:val="22"/>
        </w:rPr>
        <w:t>MUNICÍPIO DE OURO/SC</w:t>
      </w:r>
      <w:r w:rsidRPr="00CA347E">
        <w:rPr>
          <w:rFonts w:ascii="Arial" w:hAnsi="Arial" w:cs="Arial"/>
          <w:bCs/>
          <w:sz w:val="22"/>
          <w:szCs w:val="22"/>
        </w:rPr>
        <w:t xml:space="preserve">, pessoa jurídica de direito público, estabelecido na Rua Governador Jorge Lacerda, </w:t>
      </w:r>
      <w:r w:rsidRPr="00CA347E">
        <w:rPr>
          <w:rFonts w:ascii="Arial" w:hAnsi="Arial" w:cs="Arial"/>
          <w:sz w:val="22"/>
          <w:szCs w:val="22"/>
        </w:rPr>
        <w:t xml:space="preserve">1209, Centro, Ouro/SC, CNPJ n. 82.777.228/0001-57, neste ato representado pelo Prefeito Municipal Senhor </w:t>
      </w:r>
      <w:r w:rsidR="00EF4982" w:rsidRPr="00CA347E">
        <w:rPr>
          <w:rFonts w:ascii="Arial" w:hAnsi="Arial" w:cs="Arial"/>
          <w:sz w:val="22"/>
          <w:szCs w:val="22"/>
        </w:rPr>
        <w:t>Vitor João Faccin</w:t>
      </w:r>
      <w:r w:rsidRPr="00CA347E">
        <w:rPr>
          <w:rFonts w:ascii="Arial" w:hAnsi="Arial" w:cs="Arial"/>
          <w:sz w:val="22"/>
          <w:szCs w:val="22"/>
        </w:rPr>
        <w:t xml:space="preserve">, CPF n. </w:t>
      </w:r>
      <w:r w:rsidR="00EF4982" w:rsidRPr="00CA347E">
        <w:rPr>
          <w:rFonts w:ascii="Arial" w:hAnsi="Arial" w:cs="Arial"/>
          <w:sz w:val="22"/>
          <w:szCs w:val="22"/>
        </w:rPr>
        <w:t>520.064.509-30</w:t>
      </w:r>
      <w:r w:rsidRPr="00CA347E">
        <w:rPr>
          <w:rFonts w:ascii="Arial" w:hAnsi="Arial" w:cs="Arial"/>
          <w:sz w:val="22"/>
          <w:szCs w:val="22"/>
        </w:rPr>
        <w:t xml:space="preserve">, RG n. 11/R </w:t>
      </w:r>
      <w:r w:rsidR="00EF4982" w:rsidRPr="00CA347E">
        <w:rPr>
          <w:rFonts w:ascii="Arial" w:hAnsi="Arial" w:cs="Arial"/>
          <w:sz w:val="22"/>
          <w:szCs w:val="22"/>
        </w:rPr>
        <w:t>1.514.201</w:t>
      </w:r>
      <w:r w:rsidRPr="00CA347E">
        <w:rPr>
          <w:rFonts w:ascii="Arial" w:hAnsi="Arial" w:cs="Arial"/>
          <w:sz w:val="22"/>
          <w:szCs w:val="22"/>
        </w:rPr>
        <w:t xml:space="preserve">, doravante denominado CONTRATANTE, e por outro lado </w:t>
      </w:r>
      <w:proofErr w:type="gramStart"/>
      <w:r w:rsidRPr="00CA347E">
        <w:rPr>
          <w:rFonts w:ascii="Arial" w:hAnsi="Arial" w:cs="Arial"/>
          <w:sz w:val="22"/>
          <w:szCs w:val="22"/>
        </w:rPr>
        <w:t xml:space="preserve">a </w:t>
      </w:r>
      <w:r w:rsidRPr="00CA347E">
        <w:rPr>
          <w:rFonts w:ascii="Arial" w:hAnsi="Arial" w:cs="Arial"/>
          <w:b/>
          <w:sz w:val="22"/>
          <w:szCs w:val="22"/>
        </w:rPr>
        <w:t>...</w:t>
      </w:r>
      <w:proofErr w:type="gramEnd"/>
      <w:r w:rsidRPr="00CA347E">
        <w:rPr>
          <w:rFonts w:ascii="Arial" w:hAnsi="Arial" w:cs="Arial"/>
          <w:b/>
          <w:sz w:val="22"/>
          <w:szCs w:val="22"/>
        </w:rPr>
        <w:t>............</w:t>
      </w:r>
      <w:r w:rsidRPr="00CA347E">
        <w:rPr>
          <w:rFonts w:ascii="Arial" w:hAnsi="Arial" w:cs="Arial"/>
          <w:sz w:val="22"/>
          <w:szCs w:val="22"/>
        </w:rPr>
        <w:t xml:space="preserve">, ......, estabelecida na Rua ........./SC, inscrito no CNPJ nº ........, doravante denominado CONTRATADO, fundamentados nas disposições Lei n° 11.947/2009, e tendo </w:t>
      </w:r>
      <w:r w:rsidR="007407CE" w:rsidRPr="00CA347E">
        <w:rPr>
          <w:rFonts w:ascii="Arial" w:hAnsi="Arial" w:cs="Arial"/>
          <w:sz w:val="22"/>
          <w:szCs w:val="22"/>
        </w:rPr>
        <w:t xml:space="preserve">a realização do Processo Licitatório nº </w:t>
      </w:r>
      <w:r w:rsidR="00C97E53">
        <w:rPr>
          <w:rFonts w:ascii="Arial" w:hAnsi="Arial" w:cs="Arial"/>
          <w:sz w:val="22"/>
          <w:szCs w:val="22"/>
        </w:rPr>
        <w:t>0007/2015</w:t>
      </w:r>
      <w:r w:rsidR="007407CE" w:rsidRPr="00CA347E">
        <w:rPr>
          <w:rFonts w:ascii="Arial" w:hAnsi="Arial" w:cs="Arial"/>
          <w:sz w:val="22"/>
          <w:szCs w:val="22"/>
        </w:rPr>
        <w:t xml:space="preserve">, e </w:t>
      </w:r>
      <w:r w:rsidRPr="00CA347E">
        <w:rPr>
          <w:rFonts w:ascii="Arial" w:hAnsi="Arial" w:cs="Arial"/>
          <w:sz w:val="22"/>
          <w:szCs w:val="22"/>
        </w:rPr>
        <w:t xml:space="preserve">em vista </w:t>
      </w:r>
      <w:r w:rsidR="007407CE" w:rsidRPr="00CA347E">
        <w:rPr>
          <w:rFonts w:ascii="Arial" w:hAnsi="Arial" w:cs="Arial"/>
          <w:sz w:val="22"/>
          <w:szCs w:val="22"/>
        </w:rPr>
        <w:t>d</w:t>
      </w:r>
      <w:r w:rsidRPr="00CA347E">
        <w:rPr>
          <w:rFonts w:ascii="Arial" w:hAnsi="Arial" w:cs="Arial"/>
          <w:sz w:val="22"/>
          <w:szCs w:val="22"/>
        </w:rPr>
        <w:t xml:space="preserve">o que consta na Chamada Pública n. </w:t>
      </w:r>
      <w:r w:rsidR="00C97E53">
        <w:rPr>
          <w:rFonts w:ascii="Arial" w:hAnsi="Arial" w:cs="Arial"/>
          <w:sz w:val="22"/>
          <w:szCs w:val="22"/>
        </w:rPr>
        <w:t>01/2015</w:t>
      </w:r>
      <w:r w:rsidRPr="00CA347E">
        <w:rPr>
          <w:rFonts w:ascii="Arial" w:hAnsi="Arial" w:cs="Arial"/>
          <w:sz w:val="22"/>
          <w:szCs w:val="22"/>
        </w:rPr>
        <w:t>, resolvem celebrar o presente contrato mediante as cláusulas que seguem:</w:t>
      </w:r>
    </w:p>
    <w:p w:rsidR="00F718BD" w:rsidRPr="00CA347E" w:rsidRDefault="00F718BD" w:rsidP="006323EF">
      <w:pPr>
        <w:autoSpaceDE w:val="0"/>
        <w:autoSpaceDN w:val="0"/>
        <w:adjustRightInd w:val="0"/>
        <w:jc w:val="both"/>
        <w:rPr>
          <w:rFonts w:ascii="Arial" w:hAnsi="Arial" w:cs="Arial"/>
          <w:b/>
          <w:bCs/>
          <w:sz w:val="22"/>
          <w:szCs w:val="22"/>
        </w:rPr>
      </w:pPr>
    </w:p>
    <w:p w:rsidR="00F718BD" w:rsidRPr="00CA347E" w:rsidRDefault="00F718BD" w:rsidP="006323EF">
      <w:pPr>
        <w:autoSpaceDE w:val="0"/>
        <w:autoSpaceDN w:val="0"/>
        <w:adjustRightInd w:val="0"/>
        <w:jc w:val="both"/>
        <w:rPr>
          <w:rFonts w:ascii="Arial" w:hAnsi="Arial" w:cs="Arial"/>
          <w:b/>
          <w:bCs/>
          <w:sz w:val="22"/>
          <w:szCs w:val="22"/>
        </w:rPr>
      </w:pPr>
      <w:r w:rsidRPr="00CA347E">
        <w:rPr>
          <w:rFonts w:ascii="Arial" w:hAnsi="Arial" w:cs="Arial"/>
          <w:b/>
          <w:bCs/>
          <w:sz w:val="22"/>
          <w:szCs w:val="22"/>
        </w:rPr>
        <w:t>CLÁUSULA PRIMEIRA:</w:t>
      </w:r>
    </w:p>
    <w:p w:rsidR="00F718BD" w:rsidRPr="00CA347E" w:rsidRDefault="00F718BD" w:rsidP="006323EF">
      <w:pPr>
        <w:autoSpaceDE w:val="0"/>
        <w:autoSpaceDN w:val="0"/>
        <w:adjustRightInd w:val="0"/>
        <w:jc w:val="both"/>
        <w:rPr>
          <w:rFonts w:ascii="Arial" w:hAnsi="Arial" w:cs="Arial"/>
          <w:b/>
          <w:sz w:val="22"/>
          <w:szCs w:val="22"/>
        </w:rPr>
      </w:pPr>
      <w:r w:rsidRPr="00CA347E">
        <w:rPr>
          <w:rFonts w:ascii="Arial" w:hAnsi="Arial" w:cs="Arial"/>
          <w:sz w:val="22"/>
          <w:szCs w:val="22"/>
        </w:rPr>
        <w:t xml:space="preserve">É objeto desta contratação a aquisição de </w:t>
      </w:r>
      <w:r w:rsidR="00EC7CC8" w:rsidRPr="00CA347E">
        <w:rPr>
          <w:rFonts w:ascii="Arial" w:hAnsi="Arial" w:cs="Arial"/>
          <w:sz w:val="22"/>
          <w:szCs w:val="22"/>
        </w:rPr>
        <w:t xml:space="preserve">gêneros alimentícios da </w:t>
      </w:r>
      <w:r w:rsidRPr="00CA347E">
        <w:rPr>
          <w:rFonts w:ascii="Arial" w:hAnsi="Arial" w:cs="Arial"/>
          <w:sz w:val="22"/>
          <w:szCs w:val="22"/>
        </w:rPr>
        <w:t>AGRICULTURA FAMILIAR</w:t>
      </w:r>
      <w:r w:rsidR="00985770" w:rsidRPr="00CA347E">
        <w:rPr>
          <w:rFonts w:ascii="Arial" w:hAnsi="Arial" w:cs="Arial"/>
          <w:bCs/>
          <w:color w:val="000000"/>
          <w:sz w:val="22"/>
          <w:szCs w:val="22"/>
        </w:rPr>
        <w:t xml:space="preserve"> E DO EMPREENDEDOR FAMILIAR RURAL</w:t>
      </w:r>
      <w:r w:rsidR="00634101" w:rsidRPr="00CA347E">
        <w:rPr>
          <w:rFonts w:ascii="Arial" w:hAnsi="Arial" w:cs="Arial"/>
          <w:bCs/>
          <w:color w:val="000000"/>
          <w:sz w:val="22"/>
          <w:szCs w:val="22"/>
        </w:rPr>
        <w:t>,</w:t>
      </w:r>
      <w:r w:rsidR="00985770" w:rsidRPr="00CA347E">
        <w:rPr>
          <w:rFonts w:ascii="Arial" w:hAnsi="Arial" w:cs="Arial"/>
          <w:sz w:val="22"/>
          <w:szCs w:val="22"/>
        </w:rPr>
        <w:t xml:space="preserve"> </w:t>
      </w:r>
      <w:r w:rsidR="004C747A" w:rsidRPr="00CA347E">
        <w:rPr>
          <w:rFonts w:ascii="Arial" w:hAnsi="Arial" w:cs="Arial"/>
          <w:sz w:val="22"/>
          <w:szCs w:val="22"/>
        </w:rPr>
        <w:t>destinados à Merenda Escolar</w:t>
      </w:r>
      <w:r w:rsidRPr="00CA347E">
        <w:rPr>
          <w:rFonts w:ascii="Arial" w:hAnsi="Arial" w:cs="Arial"/>
          <w:sz w:val="22"/>
          <w:szCs w:val="22"/>
        </w:rPr>
        <w:t xml:space="preserve">, para alunos da rede de educação básica pública, verba </w:t>
      </w:r>
      <w:r w:rsidR="00DC034F" w:rsidRPr="00CA347E">
        <w:rPr>
          <w:rFonts w:ascii="Arial" w:hAnsi="Arial" w:cs="Arial"/>
          <w:sz w:val="22"/>
          <w:szCs w:val="22"/>
        </w:rPr>
        <w:t xml:space="preserve">do </w:t>
      </w:r>
      <w:r w:rsidRPr="00CA347E">
        <w:rPr>
          <w:rFonts w:ascii="Arial" w:hAnsi="Arial" w:cs="Arial"/>
          <w:sz w:val="22"/>
          <w:szCs w:val="22"/>
        </w:rPr>
        <w:t>FNDE/PNAE, para 201</w:t>
      </w:r>
      <w:r w:rsidR="000C22D5">
        <w:rPr>
          <w:rFonts w:ascii="Arial" w:hAnsi="Arial" w:cs="Arial"/>
          <w:sz w:val="22"/>
          <w:szCs w:val="22"/>
        </w:rPr>
        <w:t>5</w:t>
      </w:r>
      <w:r w:rsidRPr="00CA347E">
        <w:rPr>
          <w:rFonts w:ascii="Arial" w:hAnsi="Arial" w:cs="Arial"/>
          <w:sz w:val="22"/>
          <w:szCs w:val="22"/>
        </w:rPr>
        <w:t xml:space="preserve">, descritos nos itens enumerados na Cláusula Décima, todos de acordo com a Chamada Pública n. </w:t>
      </w:r>
      <w:r w:rsidR="00C97E53">
        <w:rPr>
          <w:rFonts w:ascii="Arial" w:hAnsi="Arial" w:cs="Arial"/>
          <w:sz w:val="22"/>
          <w:szCs w:val="22"/>
        </w:rPr>
        <w:t>01/2015</w:t>
      </w:r>
      <w:r w:rsidRPr="00CA347E">
        <w:rPr>
          <w:rFonts w:ascii="Arial" w:hAnsi="Arial" w:cs="Arial"/>
          <w:sz w:val="22"/>
          <w:szCs w:val="22"/>
        </w:rPr>
        <w:t xml:space="preserve"> para aquisição de produtos da agricultura familiar, o qual fica fazendo parte integrante do presente contrato, independentemente de anexação ou transcrição.</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SEGUNDA:</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O CONTRATADO se compromete a fornecer os gêneros alimentícios da Agricultura Familiar ao CONTRATANTE conforme descrito no Projeto de Venda de Gêneros Alimentícios da Agricultura Familiar parte integrante deste Instrumento.</w:t>
      </w:r>
    </w:p>
    <w:p w:rsidR="00F718BD" w:rsidRPr="00CA347E" w:rsidRDefault="00F718BD"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TERCEIRA:</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O limite individual de venda de gêneros alimentícios do Agricultor Familiar e do Empreendedor Familiar Rural, neste </w:t>
      </w:r>
      <w:proofErr w:type="gramStart"/>
      <w:r w:rsidRPr="00CA347E">
        <w:rPr>
          <w:rFonts w:ascii="Arial" w:hAnsi="Arial" w:cs="Arial"/>
          <w:sz w:val="22"/>
          <w:szCs w:val="22"/>
        </w:rPr>
        <w:t>ato denominados CONTRATADOS</w:t>
      </w:r>
      <w:proofErr w:type="gramEnd"/>
      <w:r w:rsidRPr="00CA347E">
        <w:rPr>
          <w:rFonts w:ascii="Arial" w:hAnsi="Arial" w:cs="Arial"/>
          <w:sz w:val="22"/>
          <w:szCs w:val="22"/>
        </w:rPr>
        <w:t xml:space="preserve">, será de até R$ </w:t>
      </w:r>
      <w:r w:rsidR="007529D6" w:rsidRPr="00CA347E">
        <w:rPr>
          <w:rFonts w:ascii="Arial" w:hAnsi="Arial" w:cs="Arial"/>
          <w:sz w:val="22"/>
          <w:szCs w:val="22"/>
        </w:rPr>
        <w:t>20</w:t>
      </w:r>
      <w:r w:rsidRPr="00CA347E">
        <w:rPr>
          <w:rFonts w:ascii="Arial" w:hAnsi="Arial" w:cs="Arial"/>
          <w:sz w:val="22"/>
          <w:szCs w:val="22"/>
        </w:rPr>
        <w:t>.000,00 (</w:t>
      </w:r>
      <w:r w:rsidR="007529D6" w:rsidRPr="00CA347E">
        <w:rPr>
          <w:rFonts w:ascii="Arial" w:hAnsi="Arial" w:cs="Arial"/>
          <w:sz w:val="22"/>
          <w:szCs w:val="22"/>
        </w:rPr>
        <w:t>vinte</w:t>
      </w:r>
      <w:r w:rsidRPr="00CA347E">
        <w:rPr>
          <w:rFonts w:ascii="Arial" w:hAnsi="Arial" w:cs="Arial"/>
          <w:sz w:val="22"/>
          <w:szCs w:val="22"/>
        </w:rPr>
        <w:t xml:space="preserve"> mil reais) por DAP por ano civil, referente à sua produção, conforme a legislação do Programa Nacional de Alimentação Escolar.</w:t>
      </w:r>
    </w:p>
    <w:p w:rsidR="00F718BD" w:rsidRPr="00CA347E" w:rsidRDefault="00F718BD"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QUARTA</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F718BD" w:rsidRPr="00CA347E" w:rsidRDefault="00F718BD" w:rsidP="006323EF">
      <w:pPr>
        <w:autoSpaceDE w:val="0"/>
        <w:autoSpaceDN w:val="0"/>
        <w:adjustRightInd w:val="0"/>
        <w:rPr>
          <w:rFonts w:ascii="Arial" w:hAnsi="Arial" w:cs="Arial"/>
          <w:b/>
          <w:bCs/>
          <w:sz w:val="22"/>
          <w:szCs w:val="22"/>
        </w:rPr>
      </w:pPr>
    </w:p>
    <w:p w:rsidR="00F718BD" w:rsidRPr="00AA4874" w:rsidRDefault="00F718BD" w:rsidP="006323EF">
      <w:pPr>
        <w:autoSpaceDE w:val="0"/>
        <w:autoSpaceDN w:val="0"/>
        <w:adjustRightInd w:val="0"/>
        <w:rPr>
          <w:rFonts w:ascii="Arial" w:hAnsi="Arial" w:cs="Arial"/>
          <w:b/>
          <w:bCs/>
          <w:sz w:val="22"/>
          <w:szCs w:val="22"/>
        </w:rPr>
      </w:pPr>
      <w:r w:rsidRPr="00AA4874">
        <w:rPr>
          <w:rFonts w:ascii="Arial" w:hAnsi="Arial" w:cs="Arial"/>
          <w:b/>
          <w:bCs/>
          <w:sz w:val="22"/>
          <w:szCs w:val="22"/>
        </w:rPr>
        <w:t>CLÁUSULA QUINTA:</w:t>
      </w:r>
    </w:p>
    <w:p w:rsidR="00007F33" w:rsidRDefault="00F718BD" w:rsidP="00007F33">
      <w:pPr>
        <w:pStyle w:val="Corpodetexto2"/>
        <w:widowControl w:val="0"/>
        <w:rPr>
          <w:rFonts w:ascii="Arial" w:hAnsi="Arial" w:cs="Arial"/>
          <w:szCs w:val="22"/>
        </w:rPr>
      </w:pPr>
      <w:r w:rsidRPr="00007F33">
        <w:rPr>
          <w:rFonts w:ascii="Arial" w:hAnsi="Arial" w:cs="Arial"/>
          <w:szCs w:val="22"/>
        </w:rPr>
        <w:t xml:space="preserve">O início para entrega das mercadorias será imediatamente após o recebimento da Ordem de Compra, expedida mensalmente pela Secretaria Municipal de Educação, Cultura e Desporto, considerando que </w:t>
      </w:r>
      <w:r w:rsidR="00662306" w:rsidRPr="00007F33">
        <w:rPr>
          <w:rFonts w:ascii="Arial" w:hAnsi="Arial" w:cs="Arial"/>
          <w:szCs w:val="22"/>
        </w:rPr>
        <w:t xml:space="preserve">as verduras, frutas e hortaliças serão entregues </w:t>
      </w:r>
      <w:r w:rsidR="000C22D5" w:rsidRPr="00007F33">
        <w:rPr>
          <w:rFonts w:ascii="Arial" w:hAnsi="Arial" w:cs="Arial"/>
          <w:szCs w:val="22"/>
        </w:rPr>
        <w:t>semana</w:t>
      </w:r>
      <w:r w:rsidR="00570324" w:rsidRPr="00007F33">
        <w:rPr>
          <w:rFonts w:ascii="Arial" w:hAnsi="Arial" w:cs="Arial"/>
          <w:szCs w:val="22"/>
        </w:rPr>
        <w:t>l</w:t>
      </w:r>
      <w:r w:rsidR="000C22D5" w:rsidRPr="00007F33">
        <w:rPr>
          <w:rFonts w:ascii="Arial" w:hAnsi="Arial" w:cs="Arial"/>
          <w:szCs w:val="22"/>
        </w:rPr>
        <w:t>mente</w:t>
      </w:r>
      <w:r w:rsidR="00662306" w:rsidRPr="00007F33">
        <w:rPr>
          <w:rFonts w:ascii="Arial" w:hAnsi="Arial" w:cs="Arial"/>
          <w:szCs w:val="22"/>
        </w:rPr>
        <w:t xml:space="preserve">, e os demais produtos mensalmente, </w:t>
      </w:r>
      <w:r w:rsidR="00007F33">
        <w:rPr>
          <w:rFonts w:ascii="Arial" w:hAnsi="Arial" w:cs="Arial"/>
          <w:szCs w:val="22"/>
        </w:rPr>
        <w:t xml:space="preserve">no endereço: </w:t>
      </w:r>
      <w:r w:rsidR="00007F33" w:rsidRPr="00AF572C">
        <w:rPr>
          <w:rFonts w:ascii="Arial" w:hAnsi="Arial" w:cs="Arial"/>
          <w:szCs w:val="22"/>
        </w:rPr>
        <w:t xml:space="preserve"> </w:t>
      </w:r>
    </w:p>
    <w:p w:rsidR="00007F33" w:rsidRPr="00340179" w:rsidRDefault="00007F33" w:rsidP="00007F33">
      <w:pPr>
        <w:pStyle w:val="Corpodetexto2"/>
        <w:widowControl w:val="0"/>
        <w:rPr>
          <w:rFonts w:ascii="Arial" w:hAnsi="Arial" w:cs="Arial"/>
          <w:b/>
          <w:i/>
          <w:szCs w:val="22"/>
        </w:rPr>
      </w:pPr>
      <w:r w:rsidRPr="00340179">
        <w:rPr>
          <w:rFonts w:ascii="Arial" w:hAnsi="Arial" w:cs="Arial"/>
          <w:b/>
          <w:i/>
          <w:szCs w:val="22"/>
        </w:rPr>
        <w:t>Escola Municipal Felisberto Vilarino Dutra</w:t>
      </w:r>
    </w:p>
    <w:p w:rsidR="00007F33" w:rsidRPr="00B50917" w:rsidRDefault="00007F33" w:rsidP="00007F33">
      <w:pPr>
        <w:pStyle w:val="Corpodetexto2"/>
        <w:widowControl w:val="0"/>
        <w:rPr>
          <w:rFonts w:ascii="Arial" w:hAnsi="Arial" w:cs="Arial"/>
          <w:b/>
          <w:i/>
          <w:szCs w:val="22"/>
        </w:rPr>
      </w:pPr>
      <w:r w:rsidRPr="00340179">
        <w:rPr>
          <w:rFonts w:ascii="Arial" w:hAnsi="Arial" w:cs="Arial"/>
          <w:b/>
          <w:i/>
          <w:szCs w:val="22"/>
        </w:rPr>
        <w:t>Rua Presidente Costa e Silva, 206, Bairro Parque Jardim Ouro, Ouro, SC</w:t>
      </w:r>
      <w:r>
        <w:rPr>
          <w:rFonts w:ascii="Arial" w:hAnsi="Arial" w:cs="Arial"/>
          <w:b/>
          <w:i/>
          <w:szCs w:val="22"/>
        </w:rPr>
        <w:t>.</w:t>
      </w:r>
    </w:p>
    <w:p w:rsidR="00F718BD" w:rsidRPr="00007F33" w:rsidRDefault="00007F33" w:rsidP="006323EF">
      <w:pPr>
        <w:autoSpaceDE w:val="0"/>
        <w:autoSpaceDN w:val="0"/>
        <w:adjustRightInd w:val="0"/>
        <w:jc w:val="both"/>
        <w:rPr>
          <w:rFonts w:ascii="Arial" w:hAnsi="Arial" w:cs="Arial"/>
          <w:sz w:val="22"/>
          <w:szCs w:val="22"/>
        </w:rPr>
      </w:pPr>
      <w:r>
        <w:rPr>
          <w:rFonts w:ascii="Arial" w:hAnsi="Arial" w:cs="Arial"/>
          <w:sz w:val="22"/>
          <w:szCs w:val="22"/>
        </w:rPr>
        <w:t>P</w:t>
      </w:r>
      <w:r w:rsidR="00662306" w:rsidRPr="00007F33">
        <w:rPr>
          <w:rFonts w:ascii="Arial" w:hAnsi="Arial" w:cs="Arial"/>
          <w:sz w:val="22"/>
          <w:szCs w:val="22"/>
        </w:rPr>
        <w:t>ara a pessoa indicada pela Secretaria conforme Portaria nº 125/2014, que será o responsável pelo recebimento dos produtos, juntamente com a nutricionista</w:t>
      </w:r>
      <w:r w:rsidR="005B6EC3">
        <w:rPr>
          <w:rFonts w:ascii="Arial" w:hAnsi="Arial" w:cs="Arial"/>
          <w:sz w:val="22"/>
          <w:szCs w:val="22"/>
        </w:rPr>
        <w:t xml:space="preserve"> ou outro responsável pelo recebimento</w:t>
      </w:r>
      <w:r w:rsidR="00662306" w:rsidRPr="00007F33">
        <w:rPr>
          <w:rFonts w:ascii="Arial" w:hAnsi="Arial" w:cs="Arial"/>
          <w:sz w:val="22"/>
          <w:szCs w:val="22"/>
        </w:rPr>
        <w:t>.</w:t>
      </w:r>
    </w:p>
    <w:p w:rsidR="00F718BD" w:rsidRPr="00CA347E" w:rsidRDefault="00F718BD" w:rsidP="006323EF">
      <w:pPr>
        <w:autoSpaceDE w:val="0"/>
        <w:autoSpaceDN w:val="0"/>
        <w:adjustRightInd w:val="0"/>
        <w:jc w:val="both"/>
        <w:rPr>
          <w:rFonts w:ascii="Arial" w:hAnsi="Arial" w:cs="Arial"/>
          <w:sz w:val="22"/>
          <w:szCs w:val="22"/>
        </w:rPr>
      </w:pPr>
      <w:r w:rsidRPr="00007F33">
        <w:rPr>
          <w:rFonts w:ascii="Arial" w:hAnsi="Arial" w:cs="Arial"/>
          <w:sz w:val="22"/>
          <w:szCs w:val="22"/>
        </w:rPr>
        <w:t xml:space="preserve">O prazo do fornecimento dos produtos é até o término da quantidade adquirida ou até </w:t>
      </w:r>
      <w:r w:rsidR="00007F33">
        <w:rPr>
          <w:rFonts w:ascii="Arial" w:hAnsi="Arial" w:cs="Arial"/>
          <w:sz w:val="22"/>
          <w:szCs w:val="22"/>
        </w:rPr>
        <w:t>31/12/2015</w:t>
      </w:r>
      <w:r w:rsidRPr="00007F33">
        <w:rPr>
          <w:rFonts w:ascii="Arial" w:hAnsi="Arial" w:cs="Arial"/>
          <w:sz w:val="22"/>
          <w:szCs w:val="22"/>
        </w:rPr>
        <w:t xml:space="preserve">, o que ocorrer primeiro. A entrega deverá ser feita no prazo máximo de </w:t>
      </w:r>
      <w:r w:rsidR="00F13D93">
        <w:rPr>
          <w:rFonts w:ascii="Arial" w:hAnsi="Arial" w:cs="Arial"/>
          <w:sz w:val="22"/>
          <w:szCs w:val="22"/>
        </w:rPr>
        <w:t>10 (dez)</w:t>
      </w:r>
      <w:r w:rsidRPr="00007F33">
        <w:rPr>
          <w:rFonts w:ascii="Arial" w:hAnsi="Arial" w:cs="Arial"/>
          <w:sz w:val="22"/>
          <w:szCs w:val="22"/>
        </w:rPr>
        <w:t xml:space="preserve"> dias do recebimento da </w:t>
      </w:r>
      <w:r w:rsidRPr="00007F33">
        <w:rPr>
          <w:rFonts w:ascii="Arial" w:hAnsi="Arial" w:cs="Arial"/>
          <w:sz w:val="22"/>
          <w:szCs w:val="22"/>
        </w:rPr>
        <w:lastRenderedPageBreak/>
        <w:t>Ordem de compra. Os quantitativos referidos na planilha são meramente estimativos e serão</w:t>
      </w:r>
      <w:r w:rsidRPr="00CA347E">
        <w:rPr>
          <w:rFonts w:ascii="Arial" w:hAnsi="Arial" w:cs="Arial"/>
          <w:sz w:val="22"/>
          <w:szCs w:val="22"/>
        </w:rPr>
        <w:t xml:space="preserve"> retirados na medida das necessidades do município, cujo eventual saldo remanescente em </w:t>
      </w:r>
      <w:r w:rsidR="00FE6CA8">
        <w:rPr>
          <w:rFonts w:ascii="Arial" w:hAnsi="Arial" w:cs="Arial"/>
          <w:sz w:val="22"/>
          <w:szCs w:val="22"/>
        </w:rPr>
        <w:t>31/12/2015</w:t>
      </w:r>
      <w:r w:rsidRPr="00CA347E">
        <w:rPr>
          <w:rFonts w:ascii="Arial" w:hAnsi="Arial" w:cs="Arial"/>
          <w:sz w:val="22"/>
          <w:szCs w:val="22"/>
        </w:rPr>
        <w:t xml:space="preserve">, serão automaticamente </w:t>
      </w:r>
      <w:proofErr w:type="gramStart"/>
      <w:r w:rsidRPr="00CA347E">
        <w:rPr>
          <w:rFonts w:ascii="Arial" w:hAnsi="Arial" w:cs="Arial"/>
          <w:sz w:val="22"/>
          <w:szCs w:val="22"/>
        </w:rPr>
        <w:t>desconsiderados</w:t>
      </w:r>
      <w:proofErr w:type="gramEnd"/>
      <w:r w:rsidRPr="00CA347E">
        <w:rPr>
          <w:rFonts w:ascii="Arial" w:hAnsi="Arial" w:cs="Arial"/>
          <w:sz w:val="22"/>
          <w:szCs w:val="22"/>
        </w:rPr>
        <w:t>.</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rPr>
          <w:rFonts w:ascii="Arial" w:hAnsi="Arial" w:cs="Arial"/>
          <w:sz w:val="22"/>
          <w:szCs w:val="22"/>
        </w:rPr>
      </w:pPr>
      <w:r w:rsidRPr="00CA347E">
        <w:rPr>
          <w:rFonts w:ascii="Arial" w:hAnsi="Arial" w:cs="Arial"/>
          <w:b/>
          <w:bCs/>
          <w:sz w:val="22"/>
          <w:szCs w:val="22"/>
        </w:rPr>
        <w:t>CLÁUSULA SEXTA</w:t>
      </w:r>
      <w:r w:rsidRPr="00CA347E">
        <w:rPr>
          <w:rFonts w:ascii="Arial" w:hAnsi="Arial" w:cs="Arial"/>
          <w:sz w:val="22"/>
          <w:szCs w:val="22"/>
        </w:rPr>
        <w:t>:</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Pelo fornecimento dos gêneros alimentícios, nos quantitativos descritos no Projeto de Venda de Gêneros Alimentícios da Agricultura Familiar, o (a) CONTRATADO (A) receberá o valor total de R$ _____________ (_______________________), conforme listagem anexa a seguir:</w:t>
      </w:r>
    </w:p>
    <w:p w:rsidR="00F718BD" w:rsidRPr="00CA347E" w:rsidRDefault="00F718BD"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SÉTIMA:</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718BD" w:rsidRPr="00CA347E" w:rsidRDefault="00F718BD"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OITAVA:</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As despesas decorrentes do presente contrato correrão à conta das seguintes dotações orçamentárias:</w:t>
      </w:r>
    </w:p>
    <w:p w:rsidR="00F13D93" w:rsidRPr="00CA347E" w:rsidRDefault="00F13D93" w:rsidP="00F13D93">
      <w:pPr>
        <w:widowControl w:val="0"/>
        <w:autoSpaceDE w:val="0"/>
        <w:autoSpaceDN w:val="0"/>
        <w:adjustRightInd w:val="0"/>
        <w:jc w:val="both"/>
        <w:rPr>
          <w:rFonts w:ascii="Arial" w:hAnsi="Arial" w:cs="Arial"/>
          <w:sz w:val="22"/>
          <w:szCs w:val="22"/>
        </w:rPr>
      </w:pPr>
      <w:r w:rsidRPr="00CA347E">
        <w:rPr>
          <w:rFonts w:ascii="Arial" w:hAnsi="Arial" w:cs="Arial"/>
          <w:sz w:val="22"/>
          <w:szCs w:val="22"/>
        </w:rPr>
        <w:t>05. SECRETARIA MUNICIPAL DA EDUCAÇÃO, CULTURA E DESPORTO</w:t>
      </w:r>
    </w:p>
    <w:p w:rsidR="00F13D93" w:rsidRPr="00CA347E" w:rsidRDefault="00F13D93" w:rsidP="00F13D93">
      <w:pPr>
        <w:widowControl w:val="0"/>
        <w:autoSpaceDE w:val="0"/>
        <w:autoSpaceDN w:val="0"/>
        <w:adjustRightInd w:val="0"/>
        <w:jc w:val="both"/>
        <w:rPr>
          <w:rFonts w:ascii="Arial" w:hAnsi="Arial" w:cs="Arial"/>
          <w:sz w:val="22"/>
          <w:szCs w:val="22"/>
        </w:rPr>
      </w:pPr>
      <w:r w:rsidRPr="00CA347E">
        <w:rPr>
          <w:rFonts w:ascii="Arial" w:hAnsi="Arial" w:cs="Arial"/>
          <w:sz w:val="22"/>
          <w:szCs w:val="22"/>
        </w:rPr>
        <w:t>0502. DEPARTAMENTO DE EDUCAÇÃO</w:t>
      </w:r>
    </w:p>
    <w:p w:rsidR="00F13D93" w:rsidRPr="00CA347E" w:rsidRDefault="00F13D93" w:rsidP="00F13D93">
      <w:pPr>
        <w:widowControl w:val="0"/>
        <w:autoSpaceDE w:val="0"/>
        <w:autoSpaceDN w:val="0"/>
        <w:adjustRightInd w:val="0"/>
        <w:jc w:val="both"/>
        <w:rPr>
          <w:rFonts w:ascii="Arial" w:hAnsi="Arial" w:cs="Arial"/>
          <w:sz w:val="22"/>
          <w:szCs w:val="22"/>
        </w:rPr>
      </w:pPr>
      <w:r w:rsidRPr="00CA347E">
        <w:rPr>
          <w:rFonts w:ascii="Arial" w:hAnsi="Arial" w:cs="Arial"/>
          <w:sz w:val="22"/>
          <w:szCs w:val="22"/>
        </w:rPr>
        <w:t>20</w:t>
      </w:r>
      <w:r>
        <w:rPr>
          <w:rFonts w:ascii="Arial" w:hAnsi="Arial" w:cs="Arial"/>
          <w:sz w:val="22"/>
          <w:szCs w:val="22"/>
        </w:rPr>
        <w:t>09</w:t>
      </w:r>
      <w:r w:rsidRPr="00CA347E">
        <w:rPr>
          <w:rFonts w:ascii="Arial" w:hAnsi="Arial" w:cs="Arial"/>
          <w:sz w:val="22"/>
          <w:szCs w:val="22"/>
        </w:rPr>
        <w:t>. MERENDA ESCOLAR</w:t>
      </w:r>
    </w:p>
    <w:p w:rsidR="00F13D93" w:rsidRDefault="00F13D93" w:rsidP="00F13D93">
      <w:pPr>
        <w:jc w:val="both"/>
        <w:rPr>
          <w:rFonts w:ascii="Arial" w:hAnsi="Arial" w:cs="Arial"/>
          <w:color w:val="000000"/>
          <w:sz w:val="22"/>
          <w:szCs w:val="22"/>
        </w:rPr>
      </w:pPr>
      <w:r w:rsidRPr="00CA347E">
        <w:rPr>
          <w:rFonts w:ascii="Arial" w:hAnsi="Arial" w:cs="Arial"/>
          <w:sz w:val="22"/>
          <w:szCs w:val="22"/>
        </w:rPr>
        <w:t>3.3.90.00.00.(</w:t>
      </w:r>
      <w:r>
        <w:rPr>
          <w:rFonts w:ascii="Arial" w:hAnsi="Arial" w:cs="Arial"/>
          <w:sz w:val="22"/>
          <w:szCs w:val="22"/>
        </w:rPr>
        <w:t>37.101</w:t>
      </w:r>
      <w:r w:rsidRPr="00CA347E">
        <w:rPr>
          <w:rFonts w:ascii="Arial" w:hAnsi="Arial" w:cs="Arial"/>
          <w:sz w:val="22"/>
          <w:szCs w:val="22"/>
        </w:rPr>
        <w:t xml:space="preserve">) - </w:t>
      </w:r>
      <w:r w:rsidRPr="00CA347E">
        <w:rPr>
          <w:rFonts w:ascii="Arial" w:hAnsi="Arial" w:cs="Arial"/>
          <w:color w:val="000000"/>
          <w:sz w:val="22"/>
          <w:szCs w:val="22"/>
        </w:rPr>
        <w:t xml:space="preserve">Aplicações Diretas </w:t>
      </w:r>
    </w:p>
    <w:p w:rsidR="00F13D93" w:rsidRPr="00CA347E" w:rsidRDefault="00F13D93" w:rsidP="00F13D93">
      <w:pPr>
        <w:jc w:val="both"/>
        <w:rPr>
          <w:rFonts w:ascii="Arial" w:hAnsi="Arial" w:cs="Arial"/>
          <w:color w:val="000000"/>
          <w:sz w:val="22"/>
          <w:szCs w:val="22"/>
          <w:highlight w:val="yellow"/>
        </w:rPr>
      </w:pPr>
      <w:r w:rsidRPr="00CA347E">
        <w:rPr>
          <w:rFonts w:ascii="Arial" w:hAnsi="Arial" w:cs="Arial"/>
          <w:sz w:val="22"/>
          <w:szCs w:val="22"/>
        </w:rPr>
        <w:t>3.3.90.00.00.(</w:t>
      </w:r>
      <w:r>
        <w:rPr>
          <w:rFonts w:ascii="Arial" w:hAnsi="Arial" w:cs="Arial"/>
          <w:sz w:val="22"/>
          <w:szCs w:val="22"/>
        </w:rPr>
        <w:t>37.102</w:t>
      </w:r>
      <w:r w:rsidRPr="00CA347E">
        <w:rPr>
          <w:rFonts w:ascii="Arial" w:hAnsi="Arial" w:cs="Arial"/>
          <w:sz w:val="22"/>
          <w:szCs w:val="22"/>
        </w:rPr>
        <w:t xml:space="preserve">) - </w:t>
      </w:r>
      <w:r w:rsidRPr="00CA347E">
        <w:rPr>
          <w:rFonts w:ascii="Arial" w:hAnsi="Arial" w:cs="Arial"/>
          <w:color w:val="000000"/>
          <w:sz w:val="22"/>
          <w:szCs w:val="22"/>
        </w:rPr>
        <w:t xml:space="preserve">Aplicações Diretas </w:t>
      </w:r>
    </w:p>
    <w:p w:rsidR="00F13D93" w:rsidRPr="00CA347E" w:rsidRDefault="00F13D93" w:rsidP="00F13D93">
      <w:pPr>
        <w:jc w:val="both"/>
        <w:rPr>
          <w:rFonts w:ascii="Arial" w:hAnsi="Arial" w:cs="Arial"/>
          <w:color w:val="000000"/>
          <w:sz w:val="22"/>
          <w:szCs w:val="22"/>
          <w:highlight w:val="yellow"/>
        </w:rPr>
      </w:pPr>
      <w:r w:rsidRPr="00CA347E">
        <w:rPr>
          <w:rFonts w:ascii="Arial" w:hAnsi="Arial" w:cs="Arial"/>
          <w:sz w:val="22"/>
          <w:szCs w:val="22"/>
        </w:rPr>
        <w:t>3.3.90.00.00.(</w:t>
      </w:r>
      <w:r>
        <w:rPr>
          <w:rFonts w:ascii="Arial" w:hAnsi="Arial" w:cs="Arial"/>
          <w:sz w:val="22"/>
          <w:szCs w:val="22"/>
        </w:rPr>
        <w:t>37.103</w:t>
      </w:r>
      <w:r w:rsidRPr="00CA347E">
        <w:rPr>
          <w:rFonts w:ascii="Arial" w:hAnsi="Arial" w:cs="Arial"/>
          <w:sz w:val="22"/>
          <w:szCs w:val="22"/>
        </w:rPr>
        <w:t xml:space="preserve">) - </w:t>
      </w:r>
      <w:r w:rsidRPr="00CA347E">
        <w:rPr>
          <w:rFonts w:ascii="Arial" w:hAnsi="Arial" w:cs="Arial"/>
          <w:color w:val="000000"/>
          <w:sz w:val="22"/>
          <w:szCs w:val="22"/>
        </w:rPr>
        <w:t xml:space="preserve">Aplicações Diretas </w:t>
      </w:r>
    </w:p>
    <w:p w:rsidR="00F718BD" w:rsidRPr="00CA347E" w:rsidRDefault="00F718BD" w:rsidP="006323EF">
      <w:pPr>
        <w:pStyle w:val="TextosemFormatao"/>
        <w:jc w:val="both"/>
        <w:rPr>
          <w:rFonts w:ascii="Arial" w:hAnsi="Arial" w:cs="Arial"/>
          <w:sz w:val="22"/>
          <w:szCs w:val="22"/>
        </w:rPr>
      </w:pPr>
    </w:p>
    <w:p w:rsidR="00F718BD" w:rsidRPr="00CA347E" w:rsidRDefault="00F718BD" w:rsidP="006323EF">
      <w:pPr>
        <w:pStyle w:val="TextosemFormatao"/>
        <w:jc w:val="both"/>
        <w:rPr>
          <w:rFonts w:ascii="Arial" w:hAnsi="Arial" w:cs="Arial"/>
          <w:sz w:val="22"/>
          <w:szCs w:val="22"/>
        </w:rPr>
      </w:pPr>
      <w:r w:rsidRPr="00CA347E">
        <w:rPr>
          <w:rFonts w:ascii="Arial" w:eastAsia="MS Mincho" w:hAnsi="Arial" w:cs="Arial"/>
          <w:sz w:val="22"/>
          <w:szCs w:val="22"/>
        </w:rPr>
        <w:t xml:space="preserve">Os recursos financeiros serão provenientes do Governo Federal, liberados através do Programa Nacional de Alimentação Escolar do Ensino Fundamental (PNAE), do Programa Nacional de Alimentação das Creches (PNAC), do Programa Nacional de </w:t>
      </w:r>
      <w:r w:rsidR="00F13D93">
        <w:rPr>
          <w:rFonts w:ascii="Arial" w:eastAsia="MS Mincho" w:hAnsi="Arial" w:cs="Arial"/>
          <w:sz w:val="22"/>
          <w:szCs w:val="22"/>
        </w:rPr>
        <w:t>Alimentação Pré-escolar (PNAP).</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NONA:</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O CONTRATANTE, após receber os documentos descritos na cláusula quinta, alínea “b”, e após a tramitação do Processo para instrução e liquidação.</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widowControl w:val="0"/>
        <w:autoSpaceDE w:val="0"/>
        <w:autoSpaceDN w:val="0"/>
        <w:adjustRightInd w:val="0"/>
        <w:jc w:val="both"/>
        <w:rPr>
          <w:rFonts w:ascii="Arial" w:hAnsi="Arial" w:cs="Arial"/>
          <w:sz w:val="22"/>
          <w:szCs w:val="22"/>
        </w:rPr>
      </w:pPr>
      <w:r w:rsidRPr="00CA347E">
        <w:rPr>
          <w:rFonts w:ascii="Arial" w:hAnsi="Arial" w:cs="Arial"/>
          <w:sz w:val="22"/>
          <w:szCs w:val="22"/>
        </w:rPr>
        <w:t xml:space="preserve">Os pagamentos serão mensais em até 30 dias </w:t>
      </w:r>
      <w:r w:rsidR="00DC42D6" w:rsidRPr="00CA347E">
        <w:rPr>
          <w:rFonts w:ascii="Arial" w:hAnsi="Arial" w:cs="Arial"/>
          <w:sz w:val="22"/>
          <w:szCs w:val="22"/>
        </w:rPr>
        <w:t>consecutivos</w:t>
      </w:r>
      <w:r w:rsidRPr="00CA347E">
        <w:rPr>
          <w:rFonts w:ascii="Arial" w:hAnsi="Arial" w:cs="Arial"/>
          <w:sz w:val="22"/>
          <w:szCs w:val="22"/>
        </w:rPr>
        <w:t xml:space="preserve"> após o recebimento da NF em conformidade com o quantitativo entregue durante o mês, e de acordo com a liberação do convênio pelo Governo Federal para os recursos federais; não acarretando qualquer acréscimo nos valores contratados. </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Não será efetuado qualquer pagamento ao CONTRATADO enquanto houver pendência de liquidação da obrigação financeira em virtude de penalidade ou inadimplência contratual.</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DÉCIMA:</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O CONTRATANTE que não seguir a forma de liberação de recursos para pagamento do CONTRATADO FORNACEDOR, deverá pagar multa de 2%, mais juros de 0,1% ao dia, sobre o valor da parcela vencida. Ressalvados os casos quando não efetivados os repasses mensais de recursos do FNDE em tempo hábil.</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ONZE:</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Os casos de inadimplência da CONTRATANTE </w:t>
      </w:r>
      <w:proofErr w:type="gramStart"/>
      <w:r w:rsidRPr="00CA347E">
        <w:rPr>
          <w:rFonts w:ascii="Arial" w:hAnsi="Arial" w:cs="Arial"/>
          <w:sz w:val="22"/>
          <w:szCs w:val="22"/>
        </w:rPr>
        <w:t>proceder-se-á</w:t>
      </w:r>
      <w:proofErr w:type="gramEnd"/>
      <w:r w:rsidRPr="00CA347E">
        <w:rPr>
          <w:rFonts w:ascii="Arial" w:hAnsi="Arial" w:cs="Arial"/>
          <w:sz w:val="22"/>
          <w:szCs w:val="22"/>
        </w:rPr>
        <w:t xml:space="preserve"> conforme o § 1º, do art. 20 da Lei n° 11.947/2009 e demais legislações relacionadas.</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1. Nome do Agricultor Familiar</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2. CPF </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lastRenderedPageBreak/>
        <w:t xml:space="preserve">3. DAP </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4. Produto </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5. Unidade: </w:t>
      </w:r>
    </w:p>
    <w:p w:rsidR="00F718BD" w:rsidRPr="00CA347E" w:rsidRDefault="00F718BD" w:rsidP="006323EF">
      <w:pPr>
        <w:autoSpaceDE w:val="0"/>
        <w:autoSpaceDN w:val="0"/>
        <w:adjustRightInd w:val="0"/>
        <w:jc w:val="both"/>
        <w:rPr>
          <w:rFonts w:ascii="Arial" w:hAnsi="Arial" w:cs="Arial"/>
          <w:sz w:val="22"/>
          <w:szCs w:val="22"/>
        </w:rPr>
      </w:pPr>
      <w:proofErr w:type="gramStart"/>
      <w:r w:rsidRPr="00CA347E">
        <w:rPr>
          <w:rFonts w:ascii="Arial" w:hAnsi="Arial" w:cs="Arial"/>
          <w:sz w:val="22"/>
          <w:szCs w:val="22"/>
        </w:rPr>
        <w:t>6.</w:t>
      </w:r>
      <w:proofErr w:type="gramEnd"/>
      <w:r w:rsidRPr="00CA347E">
        <w:rPr>
          <w:rFonts w:ascii="Arial" w:hAnsi="Arial" w:cs="Arial"/>
          <w:sz w:val="22"/>
          <w:szCs w:val="22"/>
        </w:rPr>
        <w:t xml:space="preserve">Quantidade/Unidade </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7. Preço Proposto </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8. Valor Total</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DOZE:</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O CONTRATADO FORNECEDOR deverá guardar pelo prazo de </w:t>
      </w:r>
      <w:proofErr w:type="gramStart"/>
      <w:r w:rsidRPr="00CA347E">
        <w:rPr>
          <w:rFonts w:ascii="Arial" w:hAnsi="Arial" w:cs="Arial"/>
          <w:sz w:val="22"/>
          <w:szCs w:val="22"/>
        </w:rPr>
        <w:t>5</w:t>
      </w:r>
      <w:proofErr w:type="gramEnd"/>
      <w:r w:rsidRPr="00CA347E">
        <w:rPr>
          <w:rFonts w:ascii="Arial" w:hAnsi="Arial" w:cs="Arial"/>
          <w:sz w:val="22"/>
          <w:szCs w:val="22"/>
        </w:rPr>
        <w:t xml:space="preserve"> (cinco) anos, cópias das Notas Fiscais de Venda, ou congênere, dos produtos participantes do Projeto de Venda de Gêneros Alimentícios da Agricultura Familiar para Alimentação Escolar, estando à disposição para comprovação.</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TREZE:</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O CONTRATANTE se compromete em guardar pelo prazo de </w:t>
      </w:r>
      <w:proofErr w:type="gramStart"/>
      <w:r w:rsidRPr="00CA347E">
        <w:rPr>
          <w:rFonts w:ascii="Arial" w:hAnsi="Arial" w:cs="Arial"/>
          <w:sz w:val="22"/>
          <w:szCs w:val="22"/>
        </w:rPr>
        <w:t>5</w:t>
      </w:r>
      <w:proofErr w:type="gramEnd"/>
      <w:r w:rsidRPr="00CA347E">
        <w:rPr>
          <w:rFonts w:ascii="Arial" w:hAnsi="Arial" w:cs="Arial"/>
          <w:sz w:val="22"/>
          <w:szCs w:val="22"/>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718BD" w:rsidRPr="00CA347E" w:rsidRDefault="00F718BD"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QUATORZE:</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718BD" w:rsidRPr="00CA347E" w:rsidRDefault="00F718BD"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QUINZE:</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O CONTRATANTE em razão as supremacia dos interesses públicos sobre os interesses particulares poderá: </w:t>
      </w:r>
    </w:p>
    <w:p w:rsidR="00F718BD" w:rsidRPr="00CA347E" w:rsidRDefault="00F718BD" w:rsidP="006323EF">
      <w:pPr>
        <w:autoSpaceDE w:val="0"/>
        <w:autoSpaceDN w:val="0"/>
        <w:adjustRightInd w:val="0"/>
        <w:jc w:val="both"/>
        <w:rPr>
          <w:rFonts w:ascii="Arial" w:hAnsi="Arial" w:cs="Arial"/>
          <w:sz w:val="22"/>
          <w:szCs w:val="22"/>
        </w:rPr>
      </w:pPr>
      <w:proofErr w:type="gramStart"/>
      <w:r w:rsidRPr="00CA347E">
        <w:rPr>
          <w:rFonts w:ascii="Arial" w:hAnsi="Arial" w:cs="Arial"/>
          <w:b/>
          <w:sz w:val="22"/>
          <w:szCs w:val="22"/>
        </w:rPr>
        <w:t>a.</w:t>
      </w:r>
      <w:proofErr w:type="gramEnd"/>
      <w:r w:rsidRPr="00CA347E">
        <w:rPr>
          <w:rFonts w:ascii="Arial" w:hAnsi="Arial" w:cs="Arial"/>
          <w:sz w:val="22"/>
          <w:szCs w:val="22"/>
        </w:rPr>
        <w:t xml:space="preserve"> modificar unilateralmente o contrato para melhor adequação às finalidades de interesse público, respeitando os direitos do CONTRATADO;</w:t>
      </w:r>
    </w:p>
    <w:p w:rsidR="00F718BD" w:rsidRPr="00CA347E" w:rsidRDefault="00F718BD" w:rsidP="006323EF">
      <w:pPr>
        <w:autoSpaceDE w:val="0"/>
        <w:autoSpaceDN w:val="0"/>
        <w:adjustRightInd w:val="0"/>
        <w:jc w:val="both"/>
        <w:rPr>
          <w:rFonts w:ascii="Arial" w:hAnsi="Arial" w:cs="Arial"/>
          <w:sz w:val="22"/>
          <w:szCs w:val="22"/>
        </w:rPr>
      </w:pPr>
      <w:proofErr w:type="gramStart"/>
      <w:r w:rsidRPr="00CA347E">
        <w:rPr>
          <w:rFonts w:ascii="Arial" w:hAnsi="Arial" w:cs="Arial"/>
          <w:b/>
          <w:sz w:val="22"/>
          <w:szCs w:val="22"/>
        </w:rPr>
        <w:t>b.</w:t>
      </w:r>
      <w:proofErr w:type="gramEnd"/>
      <w:r w:rsidRPr="00CA347E">
        <w:rPr>
          <w:rFonts w:ascii="Arial" w:hAnsi="Arial" w:cs="Arial"/>
          <w:sz w:val="22"/>
          <w:szCs w:val="22"/>
        </w:rPr>
        <w:t xml:space="preserve"> rescindir unilateralmente o contrato, nos casos de infração contratual ou inaptidão do</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CONTRATADO;</w:t>
      </w:r>
    </w:p>
    <w:p w:rsidR="00F718BD" w:rsidRPr="00CA347E" w:rsidRDefault="00F718BD" w:rsidP="006323EF">
      <w:pPr>
        <w:autoSpaceDE w:val="0"/>
        <w:autoSpaceDN w:val="0"/>
        <w:adjustRightInd w:val="0"/>
        <w:jc w:val="both"/>
        <w:rPr>
          <w:rFonts w:ascii="Arial" w:hAnsi="Arial" w:cs="Arial"/>
          <w:sz w:val="22"/>
          <w:szCs w:val="22"/>
        </w:rPr>
      </w:pPr>
      <w:proofErr w:type="gramStart"/>
      <w:r w:rsidRPr="00CA347E">
        <w:rPr>
          <w:rFonts w:ascii="Arial" w:hAnsi="Arial" w:cs="Arial"/>
          <w:b/>
          <w:sz w:val="22"/>
          <w:szCs w:val="22"/>
        </w:rPr>
        <w:t>c.</w:t>
      </w:r>
      <w:proofErr w:type="gramEnd"/>
      <w:r w:rsidRPr="00CA347E">
        <w:rPr>
          <w:rFonts w:ascii="Arial" w:hAnsi="Arial" w:cs="Arial"/>
          <w:sz w:val="22"/>
          <w:szCs w:val="22"/>
        </w:rPr>
        <w:t xml:space="preserve"> fiscalizar a execução do contrato;</w:t>
      </w:r>
    </w:p>
    <w:p w:rsidR="00F718BD" w:rsidRPr="00CA347E" w:rsidRDefault="00F718BD" w:rsidP="006323EF">
      <w:pPr>
        <w:autoSpaceDE w:val="0"/>
        <w:autoSpaceDN w:val="0"/>
        <w:adjustRightInd w:val="0"/>
        <w:jc w:val="both"/>
        <w:rPr>
          <w:rFonts w:ascii="Arial" w:hAnsi="Arial" w:cs="Arial"/>
          <w:sz w:val="22"/>
          <w:szCs w:val="22"/>
        </w:rPr>
      </w:pPr>
      <w:proofErr w:type="gramStart"/>
      <w:r w:rsidRPr="00CA347E">
        <w:rPr>
          <w:rFonts w:ascii="Arial" w:hAnsi="Arial" w:cs="Arial"/>
          <w:b/>
          <w:sz w:val="22"/>
          <w:szCs w:val="22"/>
        </w:rPr>
        <w:t>d.</w:t>
      </w:r>
      <w:proofErr w:type="gramEnd"/>
      <w:r w:rsidRPr="00CA347E">
        <w:rPr>
          <w:rFonts w:ascii="Arial" w:hAnsi="Arial" w:cs="Arial"/>
          <w:sz w:val="22"/>
          <w:szCs w:val="22"/>
        </w:rPr>
        <w:t xml:space="preserve"> aplicar sanções motivadas pela inexecução total ou parcial do ajuste;</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Sempre que a CONTRATANTE alterar ou rescindir o contrato sem culpa do CONTRATADO, deve respeitar o equilíbrio econômico-financeiro, garantindo-lhe o aumento da remuneração respectiva ou a indenização por despesas já realizadas.</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DEZESSEIS:</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A multa aplicada após regular processo administrativo poderá ser descontada dos pagamentos eventualmente devidos pelo CONTRATANTE ou, quando for o caso, cobrada judicialmente.</w:t>
      </w:r>
    </w:p>
    <w:p w:rsidR="00F718BD" w:rsidRPr="00CA347E" w:rsidRDefault="00F718BD" w:rsidP="006323EF">
      <w:pPr>
        <w:autoSpaceDE w:val="0"/>
        <w:autoSpaceDN w:val="0"/>
        <w:adjustRightInd w:val="0"/>
        <w:jc w:val="both"/>
        <w:rPr>
          <w:rFonts w:ascii="Arial" w:hAnsi="Arial" w:cs="Arial"/>
          <w:b/>
          <w:bCs/>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DEZESSETE:</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A fiscalização do presente contrato ficará a cargo da Secretaria Municipal de Educação, da Entidade Executora, do Conselho de Alimentação Escolar – CAE e outras Entidades designadas pelo FNDE.</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DEZOITO:</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O presente contrato rege-se, ainda, pela chamada pública n.º </w:t>
      </w:r>
      <w:r w:rsidR="00C97E53">
        <w:rPr>
          <w:rFonts w:ascii="Arial" w:hAnsi="Arial" w:cs="Arial"/>
          <w:sz w:val="22"/>
          <w:szCs w:val="22"/>
        </w:rPr>
        <w:t>01/2015</w:t>
      </w:r>
      <w:r w:rsidRPr="00CA347E">
        <w:rPr>
          <w:rFonts w:ascii="Arial" w:hAnsi="Arial" w:cs="Arial"/>
          <w:sz w:val="22"/>
          <w:szCs w:val="22"/>
        </w:rPr>
        <w:t>,</w:t>
      </w:r>
      <w:r w:rsidR="00C97EB9" w:rsidRPr="00CA347E">
        <w:rPr>
          <w:rFonts w:ascii="Arial" w:hAnsi="Arial" w:cs="Arial"/>
          <w:sz w:val="22"/>
          <w:szCs w:val="22"/>
        </w:rPr>
        <w:t xml:space="preserve"> através do Processo Licitatório nº </w:t>
      </w:r>
      <w:r w:rsidR="00C97E53">
        <w:rPr>
          <w:rFonts w:ascii="Arial" w:hAnsi="Arial" w:cs="Arial"/>
          <w:sz w:val="22"/>
          <w:szCs w:val="22"/>
        </w:rPr>
        <w:t>0007/2015</w:t>
      </w:r>
      <w:r w:rsidR="00C97EB9" w:rsidRPr="00CA347E">
        <w:rPr>
          <w:rFonts w:ascii="Arial" w:hAnsi="Arial" w:cs="Arial"/>
          <w:sz w:val="22"/>
          <w:szCs w:val="22"/>
        </w:rPr>
        <w:t>,</w:t>
      </w:r>
      <w:r w:rsidRPr="00CA347E">
        <w:rPr>
          <w:rFonts w:ascii="Arial" w:hAnsi="Arial" w:cs="Arial"/>
          <w:sz w:val="22"/>
          <w:szCs w:val="22"/>
        </w:rPr>
        <w:t xml:space="preserve"> pela Resolução CD/FNDE nº 38/2009 e pela Lei n° 11.947/2009 e o dispositivo que a regulamente, em todos os seus termos, a qual será aplicada, também, onde o contrato for omisso.</w:t>
      </w:r>
    </w:p>
    <w:p w:rsidR="00F718BD" w:rsidRPr="00CA347E" w:rsidRDefault="00F718BD"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DEZENOVE:</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lastRenderedPageBreak/>
        <w:t xml:space="preserve">Este Contrato poderá ser aditado a qualquer tempo, mediante acordo </w:t>
      </w:r>
      <w:proofErr w:type="gramStart"/>
      <w:r w:rsidRPr="00CA347E">
        <w:rPr>
          <w:rFonts w:ascii="Arial" w:hAnsi="Arial" w:cs="Arial"/>
          <w:sz w:val="22"/>
          <w:szCs w:val="22"/>
        </w:rPr>
        <w:t>formal entre as partes, resguardadas</w:t>
      </w:r>
      <w:proofErr w:type="gramEnd"/>
      <w:r w:rsidRPr="00CA347E">
        <w:rPr>
          <w:rFonts w:ascii="Arial" w:hAnsi="Arial" w:cs="Arial"/>
          <w:sz w:val="22"/>
          <w:szCs w:val="22"/>
        </w:rPr>
        <w:t xml:space="preserve"> as suas condições essenciais.</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VINTE:</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As comunicações com origem neste contrato deverão ser formais e expressas, por meio de carta, que somente terá validade se enviada mediante registro de recebimento, por fax, transmitido pelas partes.</w:t>
      </w:r>
    </w:p>
    <w:p w:rsidR="00F718BD" w:rsidRPr="00CA347E" w:rsidRDefault="00F718BD"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VINTE E UM:</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Este Contrato, desde que observada </w:t>
      </w:r>
      <w:proofErr w:type="gramStart"/>
      <w:r w:rsidRPr="00CA347E">
        <w:rPr>
          <w:rFonts w:ascii="Arial" w:hAnsi="Arial" w:cs="Arial"/>
          <w:sz w:val="22"/>
          <w:szCs w:val="22"/>
        </w:rPr>
        <w:t>a</w:t>
      </w:r>
      <w:proofErr w:type="gramEnd"/>
      <w:r w:rsidRPr="00CA347E">
        <w:rPr>
          <w:rFonts w:ascii="Arial" w:hAnsi="Arial" w:cs="Arial"/>
          <w:sz w:val="22"/>
          <w:szCs w:val="22"/>
        </w:rPr>
        <w:t xml:space="preserve"> formalização preliminar à sua efetivação, por carta, consoante Cláusula Vinte, poderá ser rescindido, de pleno direito, independentemente de notificação ou interpelação judicial ou extrajudicial, nos seguintes casos:</w:t>
      </w:r>
    </w:p>
    <w:p w:rsidR="00F718BD" w:rsidRPr="00CA347E" w:rsidRDefault="00F718BD" w:rsidP="006323EF">
      <w:pPr>
        <w:autoSpaceDE w:val="0"/>
        <w:autoSpaceDN w:val="0"/>
        <w:adjustRightInd w:val="0"/>
        <w:jc w:val="both"/>
        <w:rPr>
          <w:rFonts w:ascii="Arial" w:hAnsi="Arial" w:cs="Arial"/>
          <w:sz w:val="22"/>
          <w:szCs w:val="22"/>
        </w:rPr>
      </w:pPr>
      <w:proofErr w:type="gramStart"/>
      <w:r w:rsidRPr="00CA347E">
        <w:rPr>
          <w:rFonts w:ascii="Arial" w:hAnsi="Arial" w:cs="Arial"/>
          <w:b/>
          <w:sz w:val="22"/>
          <w:szCs w:val="22"/>
        </w:rPr>
        <w:t>a.</w:t>
      </w:r>
      <w:proofErr w:type="gramEnd"/>
      <w:r w:rsidRPr="00CA347E">
        <w:rPr>
          <w:rFonts w:ascii="Arial" w:hAnsi="Arial" w:cs="Arial"/>
          <w:sz w:val="22"/>
          <w:szCs w:val="22"/>
        </w:rPr>
        <w:t xml:space="preserve"> por acordo entre as partes;</w:t>
      </w:r>
    </w:p>
    <w:p w:rsidR="00F718BD" w:rsidRPr="00CA347E" w:rsidRDefault="00F718BD" w:rsidP="006323EF">
      <w:pPr>
        <w:autoSpaceDE w:val="0"/>
        <w:autoSpaceDN w:val="0"/>
        <w:adjustRightInd w:val="0"/>
        <w:jc w:val="both"/>
        <w:rPr>
          <w:rFonts w:ascii="Arial" w:hAnsi="Arial" w:cs="Arial"/>
          <w:sz w:val="22"/>
          <w:szCs w:val="22"/>
        </w:rPr>
      </w:pPr>
      <w:proofErr w:type="gramStart"/>
      <w:r w:rsidRPr="00CA347E">
        <w:rPr>
          <w:rFonts w:ascii="Arial" w:hAnsi="Arial" w:cs="Arial"/>
          <w:b/>
          <w:sz w:val="22"/>
          <w:szCs w:val="22"/>
        </w:rPr>
        <w:t>b.</w:t>
      </w:r>
      <w:proofErr w:type="gramEnd"/>
      <w:r w:rsidRPr="00CA347E">
        <w:rPr>
          <w:rFonts w:ascii="Arial" w:hAnsi="Arial" w:cs="Arial"/>
          <w:sz w:val="22"/>
          <w:szCs w:val="22"/>
        </w:rPr>
        <w:t xml:space="preserve"> pela inobservância de qualquer de suas condições;</w:t>
      </w:r>
    </w:p>
    <w:p w:rsidR="00F718BD" w:rsidRPr="00CA347E" w:rsidRDefault="00F718BD" w:rsidP="006323EF">
      <w:pPr>
        <w:autoSpaceDE w:val="0"/>
        <w:autoSpaceDN w:val="0"/>
        <w:adjustRightInd w:val="0"/>
        <w:jc w:val="both"/>
        <w:rPr>
          <w:rFonts w:ascii="Arial" w:hAnsi="Arial" w:cs="Arial"/>
          <w:sz w:val="22"/>
          <w:szCs w:val="22"/>
        </w:rPr>
      </w:pPr>
      <w:proofErr w:type="gramStart"/>
      <w:r w:rsidRPr="00CA347E">
        <w:rPr>
          <w:rFonts w:ascii="Arial" w:hAnsi="Arial" w:cs="Arial"/>
          <w:b/>
          <w:sz w:val="22"/>
          <w:szCs w:val="22"/>
        </w:rPr>
        <w:t>c.</w:t>
      </w:r>
      <w:proofErr w:type="gramEnd"/>
      <w:r w:rsidRPr="00CA347E">
        <w:rPr>
          <w:rFonts w:ascii="Arial" w:hAnsi="Arial" w:cs="Arial"/>
          <w:sz w:val="22"/>
          <w:szCs w:val="22"/>
        </w:rPr>
        <w:t xml:space="preserve"> quaisquer dos motivos previstos em lei.</w:t>
      </w:r>
    </w:p>
    <w:p w:rsidR="00F718BD" w:rsidRPr="00CA347E" w:rsidRDefault="00F718BD" w:rsidP="006323EF">
      <w:pPr>
        <w:autoSpaceDE w:val="0"/>
        <w:autoSpaceDN w:val="0"/>
        <w:adjustRightInd w:val="0"/>
        <w:rPr>
          <w:rFonts w:ascii="Arial" w:hAnsi="Arial" w:cs="Arial"/>
          <w:b/>
          <w:bCs/>
          <w:sz w:val="22"/>
          <w:szCs w:val="22"/>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VINTE E DOIS:</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O presente contrato vigorará da sua assinatura até </w:t>
      </w:r>
      <w:r w:rsidR="00F13D93">
        <w:rPr>
          <w:rFonts w:ascii="Arial" w:hAnsi="Arial" w:cs="Arial"/>
          <w:sz w:val="22"/>
          <w:szCs w:val="22"/>
        </w:rPr>
        <w:t>31/12/2015</w:t>
      </w:r>
      <w:r w:rsidRPr="00CA347E">
        <w:rPr>
          <w:rFonts w:ascii="Arial" w:hAnsi="Arial" w:cs="Arial"/>
          <w:sz w:val="22"/>
          <w:szCs w:val="22"/>
        </w:rPr>
        <w:t>, ou quando da entrega total dos produtos adquiridos.</w:t>
      </w:r>
    </w:p>
    <w:p w:rsidR="00F718BD" w:rsidRPr="00CA347E" w:rsidRDefault="00F718BD" w:rsidP="006323EF">
      <w:pPr>
        <w:autoSpaceDE w:val="0"/>
        <w:autoSpaceDN w:val="0"/>
        <w:adjustRightInd w:val="0"/>
        <w:rPr>
          <w:rFonts w:ascii="Arial" w:hAnsi="Arial" w:cs="Arial"/>
          <w:b/>
          <w:bCs/>
          <w:sz w:val="22"/>
          <w:szCs w:val="22"/>
          <w:highlight w:val="yellow"/>
        </w:rPr>
      </w:pPr>
    </w:p>
    <w:p w:rsidR="00F718BD" w:rsidRPr="00CA347E" w:rsidRDefault="00F718BD" w:rsidP="006323EF">
      <w:pPr>
        <w:autoSpaceDE w:val="0"/>
        <w:autoSpaceDN w:val="0"/>
        <w:adjustRightInd w:val="0"/>
        <w:rPr>
          <w:rFonts w:ascii="Arial" w:hAnsi="Arial" w:cs="Arial"/>
          <w:b/>
          <w:bCs/>
          <w:sz w:val="22"/>
          <w:szCs w:val="22"/>
        </w:rPr>
      </w:pPr>
      <w:r w:rsidRPr="00CA347E">
        <w:rPr>
          <w:rFonts w:ascii="Arial" w:hAnsi="Arial" w:cs="Arial"/>
          <w:b/>
          <w:bCs/>
          <w:sz w:val="22"/>
          <w:szCs w:val="22"/>
        </w:rPr>
        <w:t>CLÁUSULA VINTE E TRÊS:</w:t>
      </w: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 xml:space="preserve">É competente o Foro da Comarca de Capinzal/SC para dirimir qualquer controvérsia que se originar deste contrato. </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F718BD" w:rsidP="006323EF">
      <w:pPr>
        <w:autoSpaceDE w:val="0"/>
        <w:autoSpaceDN w:val="0"/>
        <w:adjustRightInd w:val="0"/>
        <w:jc w:val="both"/>
        <w:rPr>
          <w:rFonts w:ascii="Arial" w:hAnsi="Arial" w:cs="Arial"/>
          <w:sz w:val="22"/>
          <w:szCs w:val="22"/>
        </w:rPr>
      </w:pPr>
      <w:r w:rsidRPr="00CA347E">
        <w:rPr>
          <w:rFonts w:ascii="Arial" w:hAnsi="Arial" w:cs="Arial"/>
          <w:sz w:val="22"/>
          <w:szCs w:val="22"/>
        </w:rPr>
        <w:t>E, por estarem assim, justos e contratados, assinam o presente instrumento em três vias de igual teor e forma, na presença de duas testemunhas.</w:t>
      </w:r>
    </w:p>
    <w:p w:rsidR="00F718BD" w:rsidRPr="00CA347E" w:rsidRDefault="00F718BD" w:rsidP="006323EF">
      <w:pPr>
        <w:autoSpaceDE w:val="0"/>
        <w:autoSpaceDN w:val="0"/>
        <w:adjustRightInd w:val="0"/>
        <w:jc w:val="both"/>
        <w:rPr>
          <w:rFonts w:ascii="Arial" w:hAnsi="Arial" w:cs="Arial"/>
          <w:sz w:val="22"/>
          <w:szCs w:val="22"/>
        </w:rPr>
      </w:pPr>
    </w:p>
    <w:p w:rsidR="00F718BD" w:rsidRPr="00CA347E" w:rsidRDefault="00313187" w:rsidP="006323EF">
      <w:pPr>
        <w:autoSpaceDE w:val="0"/>
        <w:autoSpaceDN w:val="0"/>
        <w:adjustRightInd w:val="0"/>
        <w:jc w:val="center"/>
        <w:rPr>
          <w:rFonts w:ascii="Arial" w:hAnsi="Arial" w:cs="Arial"/>
          <w:sz w:val="22"/>
          <w:szCs w:val="22"/>
        </w:rPr>
      </w:pPr>
      <w:r w:rsidRPr="00CA347E">
        <w:rPr>
          <w:rFonts w:ascii="Arial" w:hAnsi="Arial" w:cs="Arial"/>
          <w:sz w:val="22"/>
          <w:szCs w:val="22"/>
        </w:rPr>
        <w:t>Ouro SC</w:t>
      </w:r>
      <w:r w:rsidR="00F718BD" w:rsidRPr="00CA347E">
        <w:rPr>
          <w:rFonts w:ascii="Arial" w:hAnsi="Arial" w:cs="Arial"/>
          <w:sz w:val="22"/>
          <w:szCs w:val="22"/>
        </w:rPr>
        <w:t>, ____de________ de ________.</w:t>
      </w:r>
    </w:p>
    <w:tbl>
      <w:tblPr>
        <w:tblW w:w="10260" w:type="dxa"/>
        <w:jc w:val="center"/>
        <w:tblInd w:w="-54" w:type="dxa"/>
        <w:tblLayout w:type="fixed"/>
        <w:tblCellMar>
          <w:left w:w="70" w:type="dxa"/>
          <w:right w:w="70" w:type="dxa"/>
        </w:tblCellMar>
        <w:tblLook w:val="04A0"/>
      </w:tblPr>
      <w:tblGrid>
        <w:gridCol w:w="4023"/>
        <w:gridCol w:w="2268"/>
        <w:gridCol w:w="3969"/>
      </w:tblGrid>
      <w:tr w:rsidR="00F718BD" w:rsidRPr="00CA347E" w:rsidTr="00F718BD">
        <w:trPr>
          <w:jc w:val="center"/>
        </w:trPr>
        <w:tc>
          <w:tcPr>
            <w:tcW w:w="4023" w:type="dxa"/>
          </w:tcPr>
          <w:p w:rsidR="00F718BD" w:rsidRPr="00CA347E" w:rsidRDefault="00F718BD" w:rsidP="006323EF">
            <w:pPr>
              <w:tabs>
                <w:tab w:val="left" w:pos="142"/>
              </w:tabs>
              <w:ind w:left="540"/>
              <w:jc w:val="center"/>
              <w:rPr>
                <w:rFonts w:ascii="Arial" w:hAnsi="Arial" w:cs="Arial"/>
                <w:b/>
              </w:rPr>
            </w:pPr>
          </w:p>
        </w:tc>
        <w:tc>
          <w:tcPr>
            <w:tcW w:w="2268" w:type="dxa"/>
          </w:tcPr>
          <w:p w:rsidR="00F718BD" w:rsidRPr="00CA347E" w:rsidRDefault="00F718BD" w:rsidP="006323EF">
            <w:pPr>
              <w:tabs>
                <w:tab w:val="left" w:pos="142"/>
              </w:tabs>
              <w:ind w:left="540"/>
              <w:jc w:val="center"/>
              <w:rPr>
                <w:rFonts w:ascii="Arial" w:hAnsi="Arial" w:cs="Arial"/>
              </w:rPr>
            </w:pPr>
          </w:p>
        </w:tc>
        <w:tc>
          <w:tcPr>
            <w:tcW w:w="3969" w:type="dxa"/>
          </w:tcPr>
          <w:p w:rsidR="00F718BD" w:rsidRPr="00CA347E" w:rsidRDefault="00F718BD" w:rsidP="006323EF">
            <w:pPr>
              <w:tabs>
                <w:tab w:val="left" w:pos="142"/>
              </w:tabs>
              <w:ind w:left="540"/>
              <w:jc w:val="center"/>
              <w:rPr>
                <w:rFonts w:ascii="Arial" w:hAnsi="Arial" w:cs="Arial"/>
                <w:b/>
              </w:rPr>
            </w:pPr>
          </w:p>
        </w:tc>
      </w:tr>
      <w:tr w:rsidR="00F718BD" w:rsidRPr="00CA347E" w:rsidTr="00F718BD">
        <w:trPr>
          <w:jc w:val="center"/>
        </w:trPr>
        <w:tc>
          <w:tcPr>
            <w:tcW w:w="4023" w:type="dxa"/>
            <w:hideMark/>
          </w:tcPr>
          <w:p w:rsidR="00F718BD" w:rsidRPr="00CA347E" w:rsidRDefault="00F718BD" w:rsidP="006323EF">
            <w:pPr>
              <w:tabs>
                <w:tab w:val="left" w:pos="142"/>
              </w:tabs>
              <w:ind w:left="540"/>
              <w:jc w:val="center"/>
              <w:rPr>
                <w:rFonts w:ascii="Arial" w:hAnsi="Arial" w:cs="Arial"/>
                <w:b/>
              </w:rPr>
            </w:pPr>
            <w:r w:rsidRPr="00CA347E">
              <w:rPr>
                <w:rFonts w:ascii="Arial" w:hAnsi="Arial" w:cs="Arial"/>
                <w:b/>
                <w:sz w:val="22"/>
                <w:szCs w:val="22"/>
              </w:rPr>
              <w:t>Contratante</w:t>
            </w:r>
          </w:p>
        </w:tc>
        <w:tc>
          <w:tcPr>
            <w:tcW w:w="2268" w:type="dxa"/>
          </w:tcPr>
          <w:p w:rsidR="00F718BD" w:rsidRPr="00CA347E" w:rsidRDefault="00F718BD" w:rsidP="006323EF">
            <w:pPr>
              <w:tabs>
                <w:tab w:val="left" w:pos="142"/>
              </w:tabs>
              <w:ind w:left="540"/>
              <w:jc w:val="center"/>
              <w:rPr>
                <w:rFonts w:ascii="Arial" w:hAnsi="Arial" w:cs="Arial"/>
                <w:b/>
              </w:rPr>
            </w:pPr>
          </w:p>
        </w:tc>
        <w:tc>
          <w:tcPr>
            <w:tcW w:w="3969" w:type="dxa"/>
            <w:hideMark/>
          </w:tcPr>
          <w:p w:rsidR="00F718BD" w:rsidRPr="00CA347E" w:rsidRDefault="00F718BD" w:rsidP="006323EF">
            <w:pPr>
              <w:tabs>
                <w:tab w:val="left" w:pos="142"/>
              </w:tabs>
              <w:ind w:left="540"/>
              <w:jc w:val="center"/>
              <w:rPr>
                <w:rFonts w:ascii="Arial" w:hAnsi="Arial" w:cs="Arial"/>
                <w:b/>
              </w:rPr>
            </w:pPr>
            <w:r w:rsidRPr="00CA347E">
              <w:rPr>
                <w:rFonts w:ascii="Arial" w:hAnsi="Arial" w:cs="Arial"/>
                <w:b/>
                <w:sz w:val="22"/>
                <w:szCs w:val="22"/>
              </w:rPr>
              <w:t>Contratada</w:t>
            </w:r>
          </w:p>
        </w:tc>
      </w:tr>
    </w:tbl>
    <w:p w:rsidR="00F718BD" w:rsidRPr="00CA347E" w:rsidRDefault="00F718BD" w:rsidP="006323EF">
      <w:pPr>
        <w:tabs>
          <w:tab w:val="left" w:pos="142"/>
        </w:tabs>
        <w:ind w:left="540"/>
        <w:jc w:val="center"/>
        <w:rPr>
          <w:rFonts w:ascii="Arial" w:hAnsi="Arial" w:cs="Arial"/>
          <w:sz w:val="22"/>
          <w:szCs w:val="22"/>
        </w:rPr>
      </w:pPr>
      <w:r w:rsidRPr="00CA347E">
        <w:rPr>
          <w:rFonts w:ascii="Arial" w:hAnsi="Arial" w:cs="Arial"/>
          <w:sz w:val="22"/>
          <w:szCs w:val="22"/>
        </w:rPr>
        <w:t>Testemunhas</w:t>
      </w:r>
    </w:p>
    <w:tbl>
      <w:tblPr>
        <w:tblW w:w="9751" w:type="dxa"/>
        <w:jc w:val="center"/>
        <w:tblInd w:w="1592" w:type="dxa"/>
        <w:tblLook w:val="01E0"/>
      </w:tblPr>
      <w:tblGrid>
        <w:gridCol w:w="4079"/>
        <w:gridCol w:w="2240"/>
        <w:gridCol w:w="3432"/>
      </w:tblGrid>
      <w:tr w:rsidR="00F718BD" w:rsidRPr="00CA347E" w:rsidTr="00F718BD">
        <w:trPr>
          <w:jc w:val="center"/>
        </w:trPr>
        <w:tc>
          <w:tcPr>
            <w:tcW w:w="4079" w:type="dxa"/>
            <w:hideMark/>
          </w:tcPr>
          <w:p w:rsidR="00F718BD" w:rsidRPr="00CA347E" w:rsidRDefault="00F718BD" w:rsidP="006323EF">
            <w:pPr>
              <w:pStyle w:val="Padro"/>
              <w:ind w:left="540" w:right="-82"/>
              <w:jc w:val="center"/>
              <w:rPr>
                <w:rFonts w:ascii="Arial" w:hAnsi="Arial" w:cs="Arial"/>
                <w:color w:val="000000"/>
                <w:sz w:val="22"/>
                <w:szCs w:val="22"/>
              </w:rPr>
            </w:pPr>
          </w:p>
        </w:tc>
        <w:tc>
          <w:tcPr>
            <w:tcW w:w="2240" w:type="dxa"/>
          </w:tcPr>
          <w:p w:rsidR="00F718BD" w:rsidRPr="00CA347E" w:rsidRDefault="00F718BD" w:rsidP="006323EF">
            <w:pPr>
              <w:pStyle w:val="Padro"/>
              <w:ind w:left="540" w:right="-82"/>
              <w:jc w:val="center"/>
              <w:rPr>
                <w:rFonts w:ascii="Arial" w:hAnsi="Arial" w:cs="Arial"/>
                <w:color w:val="000000"/>
                <w:sz w:val="22"/>
                <w:szCs w:val="22"/>
              </w:rPr>
            </w:pPr>
          </w:p>
        </w:tc>
        <w:tc>
          <w:tcPr>
            <w:tcW w:w="3432" w:type="dxa"/>
            <w:hideMark/>
          </w:tcPr>
          <w:p w:rsidR="00F718BD" w:rsidRPr="00CA347E" w:rsidRDefault="00F718BD" w:rsidP="006323EF">
            <w:pPr>
              <w:pStyle w:val="Padro"/>
              <w:ind w:left="540" w:right="-82"/>
              <w:jc w:val="center"/>
              <w:rPr>
                <w:rFonts w:ascii="Arial" w:hAnsi="Arial" w:cs="Arial"/>
                <w:color w:val="000000"/>
                <w:sz w:val="22"/>
                <w:szCs w:val="22"/>
              </w:rPr>
            </w:pPr>
          </w:p>
        </w:tc>
      </w:tr>
      <w:tr w:rsidR="00F718BD" w:rsidRPr="00CA347E" w:rsidTr="00F718BD">
        <w:trPr>
          <w:jc w:val="center"/>
        </w:trPr>
        <w:tc>
          <w:tcPr>
            <w:tcW w:w="4079" w:type="dxa"/>
            <w:hideMark/>
          </w:tcPr>
          <w:p w:rsidR="00F718BD" w:rsidRPr="00CA347E" w:rsidRDefault="00F718BD" w:rsidP="006323EF">
            <w:pPr>
              <w:pStyle w:val="Padro"/>
              <w:ind w:left="540" w:right="-82"/>
              <w:jc w:val="center"/>
              <w:rPr>
                <w:rFonts w:ascii="Arial" w:hAnsi="Arial" w:cs="Arial"/>
                <w:color w:val="000000"/>
                <w:sz w:val="22"/>
                <w:szCs w:val="22"/>
              </w:rPr>
            </w:pPr>
            <w:r w:rsidRPr="00CA347E">
              <w:rPr>
                <w:rFonts w:ascii="Arial" w:hAnsi="Arial" w:cs="Arial"/>
                <w:color w:val="000000"/>
                <w:sz w:val="22"/>
                <w:szCs w:val="22"/>
              </w:rPr>
              <w:t xml:space="preserve">CPF n. </w:t>
            </w:r>
          </w:p>
        </w:tc>
        <w:tc>
          <w:tcPr>
            <w:tcW w:w="2240" w:type="dxa"/>
          </w:tcPr>
          <w:p w:rsidR="00F718BD" w:rsidRPr="00CA347E" w:rsidRDefault="00F718BD" w:rsidP="006323EF">
            <w:pPr>
              <w:pStyle w:val="Padro"/>
              <w:ind w:left="540" w:right="-82"/>
              <w:jc w:val="center"/>
              <w:rPr>
                <w:rFonts w:ascii="Arial" w:hAnsi="Arial" w:cs="Arial"/>
                <w:color w:val="000000"/>
                <w:sz w:val="22"/>
                <w:szCs w:val="22"/>
              </w:rPr>
            </w:pPr>
          </w:p>
        </w:tc>
        <w:tc>
          <w:tcPr>
            <w:tcW w:w="3432" w:type="dxa"/>
            <w:hideMark/>
          </w:tcPr>
          <w:p w:rsidR="00F718BD" w:rsidRPr="00CA347E" w:rsidRDefault="00F718BD" w:rsidP="006323EF">
            <w:pPr>
              <w:pStyle w:val="Padro"/>
              <w:ind w:left="540" w:right="-82"/>
              <w:jc w:val="center"/>
              <w:rPr>
                <w:rFonts w:ascii="Arial" w:hAnsi="Arial" w:cs="Arial"/>
                <w:color w:val="000000"/>
                <w:sz w:val="22"/>
                <w:szCs w:val="22"/>
              </w:rPr>
            </w:pPr>
            <w:r w:rsidRPr="00CA347E">
              <w:rPr>
                <w:rFonts w:ascii="Arial" w:hAnsi="Arial" w:cs="Arial"/>
                <w:color w:val="000000"/>
                <w:sz w:val="22"/>
                <w:szCs w:val="22"/>
              </w:rPr>
              <w:t xml:space="preserve">CPF n. </w:t>
            </w:r>
          </w:p>
        </w:tc>
      </w:tr>
    </w:tbl>
    <w:p w:rsidR="00F718BD" w:rsidRPr="00CA347E" w:rsidRDefault="00F718BD" w:rsidP="006323EF">
      <w:pPr>
        <w:pStyle w:val="padro0"/>
        <w:spacing w:before="0" w:beforeAutospacing="0" w:after="0" w:afterAutospacing="0"/>
        <w:jc w:val="center"/>
        <w:rPr>
          <w:rFonts w:ascii="Arial" w:hAnsi="Arial" w:cs="Arial"/>
          <w:sz w:val="22"/>
          <w:szCs w:val="22"/>
        </w:rPr>
      </w:pPr>
      <w:r w:rsidRPr="00CA347E">
        <w:rPr>
          <w:rFonts w:ascii="Arial" w:hAnsi="Arial" w:cs="Arial"/>
          <w:sz w:val="22"/>
          <w:szCs w:val="22"/>
        </w:rPr>
        <w:t>Visto e aprovado pela Assessoria Jurídica</w:t>
      </w:r>
    </w:p>
    <w:p w:rsidR="00F718BD" w:rsidRPr="00CA347E" w:rsidRDefault="0087218E" w:rsidP="006323EF">
      <w:pPr>
        <w:pStyle w:val="TextosemFormatao"/>
        <w:ind w:right="-109"/>
        <w:jc w:val="center"/>
        <w:rPr>
          <w:rFonts w:ascii="Arial" w:hAnsi="Arial" w:cs="Arial"/>
          <w:b/>
          <w:sz w:val="22"/>
          <w:szCs w:val="22"/>
        </w:rPr>
      </w:pPr>
      <w:r w:rsidRPr="00CA347E">
        <w:rPr>
          <w:rFonts w:ascii="Arial" w:hAnsi="Arial" w:cs="Arial"/>
          <w:b/>
          <w:sz w:val="22"/>
          <w:szCs w:val="22"/>
        </w:rPr>
        <w:t>Rafael Maciel Parizotto</w:t>
      </w:r>
      <w:r w:rsidR="00F718BD" w:rsidRPr="00CA347E">
        <w:rPr>
          <w:rFonts w:ascii="Arial" w:hAnsi="Arial" w:cs="Arial"/>
          <w:b/>
          <w:sz w:val="22"/>
          <w:szCs w:val="22"/>
        </w:rPr>
        <w:t xml:space="preserve"> - OAB </w:t>
      </w:r>
      <w:r w:rsidRPr="00CA347E">
        <w:rPr>
          <w:rFonts w:ascii="Arial" w:hAnsi="Arial" w:cs="Arial"/>
          <w:b/>
          <w:sz w:val="22"/>
          <w:szCs w:val="22"/>
        </w:rPr>
        <w:t>30279</w:t>
      </w:r>
    </w:p>
    <w:p w:rsidR="00F718BD" w:rsidRPr="00CA347E" w:rsidRDefault="00F718BD" w:rsidP="00962482">
      <w:pPr>
        <w:pStyle w:val="TextosemFormatao"/>
        <w:ind w:right="-109"/>
        <w:jc w:val="center"/>
        <w:rPr>
          <w:rFonts w:ascii="Arial" w:hAnsi="Arial" w:cs="Arial"/>
          <w:b/>
          <w:bCs/>
          <w:sz w:val="22"/>
          <w:szCs w:val="22"/>
        </w:rPr>
        <w:sectPr w:rsidR="00F718BD" w:rsidRPr="00CA347E" w:rsidSect="00712CAF">
          <w:headerReference w:type="default" r:id="rId8"/>
          <w:footerReference w:type="default" r:id="rId9"/>
          <w:pgSz w:w="11906" w:h="16838"/>
          <w:pgMar w:top="1378" w:right="566" w:bottom="993" w:left="1276" w:header="851" w:footer="665" w:gutter="0"/>
          <w:cols w:space="720"/>
          <w:docGrid w:linePitch="326"/>
        </w:sectPr>
      </w:pPr>
      <w:r w:rsidRPr="00CA347E">
        <w:rPr>
          <w:rFonts w:ascii="Arial" w:hAnsi="Arial" w:cs="Arial"/>
          <w:sz w:val="22"/>
          <w:szCs w:val="22"/>
        </w:rPr>
        <w:t>Portaria 00</w:t>
      </w:r>
      <w:r w:rsidR="0087218E" w:rsidRPr="00CA347E">
        <w:rPr>
          <w:rFonts w:ascii="Arial" w:hAnsi="Arial" w:cs="Arial"/>
          <w:sz w:val="22"/>
          <w:szCs w:val="22"/>
        </w:rPr>
        <w:t>2</w:t>
      </w:r>
      <w:r w:rsidRPr="00CA347E">
        <w:rPr>
          <w:rFonts w:ascii="Arial" w:hAnsi="Arial" w:cs="Arial"/>
          <w:sz w:val="22"/>
          <w:szCs w:val="22"/>
        </w:rPr>
        <w:t>/20</w:t>
      </w:r>
      <w:r w:rsidR="0087218E" w:rsidRPr="00CA347E">
        <w:rPr>
          <w:rFonts w:ascii="Arial" w:hAnsi="Arial" w:cs="Arial"/>
          <w:sz w:val="22"/>
          <w:szCs w:val="22"/>
        </w:rPr>
        <w:t>13</w:t>
      </w:r>
    </w:p>
    <w:p w:rsidR="00F718BD" w:rsidRPr="00CA347E" w:rsidRDefault="00F718BD" w:rsidP="006323EF">
      <w:pPr>
        <w:jc w:val="center"/>
        <w:rPr>
          <w:rFonts w:ascii="Arial" w:hAnsi="Arial" w:cs="Arial"/>
          <w:b/>
          <w:bCs/>
          <w:sz w:val="22"/>
          <w:szCs w:val="22"/>
        </w:rPr>
      </w:pPr>
      <w:proofErr w:type="gramStart"/>
      <w:r w:rsidRPr="00CA347E">
        <w:rPr>
          <w:rFonts w:ascii="Arial" w:hAnsi="Arial" w:cs="Arial"/>
          <w:b/>
          <w:bCs/>
          <w:sz w:val="22"/>
          <w:szCs w:val="22"/>
        </w:rPr>
        <w:lastRenderedPageBreak/>
        <w:t>ANEXO VI</w:t>
      </w:r>
      <w:proofErr w:type="gramEnd"/>
    </w:p>
    <w:p w:rsidR="00F718BD" w:rsidRPr="00CA347E" w:rsidRDefault="00F718BD" w:rsidP="006323EF">
      <w:pPr>
        <w:jc w:val="center"/>
        <w:rPr>
          <w:rFonts w:ascii="Arial" w:hAnsi="Arial" w:cs="Arial"/>
          <w:b/>
          <w:bCs/>
          <w:sz w:val="22"/>
          <w:szCs w:val="22"/>
        </w:rPr>
      </w:pPr>
    </w:p>
    <w:p w:rsidR="00F718BD" w:rsidRPr="00CA347E" w:rsidRDefault="00F718BD" w:rsidP="006323EF">
      <w:pPr>
        <w:autoSpaceDE w:val="0"/>
        <w:autoSpaceDN w:val="0"/>
        <w:adjustRightInd w:val="0"/>
        <w:jc w:val="center"/>
        <w:rPr>
          <w:rFonts w:ascii="Arial" w:hAnsi="Arial" w:cs="Arial"/>
          <w:b/>
          <w:bCs/>
          <w:color w:val="000000"/>
          <w:sz w:val="22"/>
          <w:szCs w:val="22"/>
        </w:rPr>
      </w:pPr>
      <w:r w:rsidRPr="00CA347E">
        <w:rPr>
          <w:rFonts w:ascii="Arial" w:hAnsi="Arial" w:cs="Arial"/>
          <w:b/>
          <w:bCs/>
          <w:color w:val="000000"/>
          <w:sz w:val="22"/>
          <w:szCs w:val="22"/>
        </w:rPr>
        <w:t xml:space="preserve">EDITAL DE CHAMADA PÚBLICA Nº. </w:t>
      </w:r>
      <w:r w:rsidR="00C97E53">
        <w:rPr>
          <w:rFonts w:ascii="Arial" w:hAnsi="Arial" w:cs="Arial"/>
          <w:b/>
          <w:bCs/>
          <w:color w:val="000000"/>
          <w:sz w:val="22"/>
          <w:szCs w:val="22"/>
        </w:rPr>
        <w:t>01/2015</w:t>
      </w:r>
    </w:p>
    <w:p w:rsidR="00F718BD" w:rsidRPr="00CA347E" w:rsidRDefault="00F718BD" w:rsidP="006323EF">
      <w:pPr>
        <w:jc w:val="center"/>
        <w:rPr>
          <w:rFonts w:ascii="Arial" w:hAnsi="Arial" w:cs="Arial"/>
          <w:b/>
          <w:bCs/>
          <w:sz w:val="22"/>
          <w:szCs w:val="22"/>
        </w:rPr>
      </w:pPr>
    </w:p>
    <w:p w:rsidR="00F718BD" w:rsidRPr="00CA347E" w:rsidRDefault="00F718BD" w:rsidP="006323EF">
      <w:pPr>
        <w:jc w:val="center"/>
        <w:rPr>
          <w:rFonts w:ascii="Arial" w:hAnsi="Arial" w:cs="Arial"/>
          <w:b/>
          <w:bCs/>
          <w:sz w:val="22"/>
          <w:szCs w:val="22"/>
        </w:rPr>
      </w:pPr>
      <w:r w:rsidRPr="00CA347E">
        <w:rPr>
          <w:rFonts w:ascii="Arial" w:hAnsi="Arial" w:cs="Arial"/>
          <w:b/>
          <w:bCs/>
          <w:sz w:val="22"/>
          <w:szCs w:val="22"/>
        </w:rPr>
        <w:t>MODELO DE PROJETO DE VENDA DE GÊNEROS ALIMENTÍCIOS</w:t>
      </w:r>
    </w:p>
    <w:p w:rsidR="00F718BD" w:rsidRPr="00CA347E" w:rsidRDefault="00F718BD" w:rsidP="006323EF">
      <w:pPr>
        <w:jc w:val="center"/>
        <w:rPr>
          <w:rFonts w:ascii="Arial" w:hAnsi="Arial" w:cs="Arial"/>
          <w:b/>
          <w:bCs/>
          <w:sz w:val="22"/>
          <w:szCs w:val="22"/>
        </w:rPr>
      </w:pPr>
      <w:r w:rsidRPr="00CA347E">
        <w:rPr>
          <w:rFonts w:ascii="Arial" w:hAnsi="Arial" w:cs="Arial"/>
          <w:b/>
          <w:bCs/>
          <w:sz w:val="22"/>
          <w:szCs w:val="22"/>
        </w:rPr>
        <w:t>DA AGRICULTURA FAMILIAR PARA ALIMENTAÇÃO ESCOLAR</w:t>
      </w:r>
    </w:p>
    <w:p w:rsidR="00F718BD" w:rsidRPr="00CA347E" w:rsidRDefault="00F718BD" w:rsidP="006323EF">
      <w:pPr>
        <w:jc w:val="center"/>
        <w:rPr>
          <w:rFonts w:ascii="Arial" w:hAnsi="Arial" w:cs="Arial"/>
          <w:b/>
          <w:bCs/>
          <w:sz w:val="22"/>
          <w:szCs w:val="22"/>
        </w:rPr>
      </w:pPr>
    </w:p>
    <w:tbl>
      <w:tblPr>
        <w:tblW w:w="0" w:type="auto"/>
        <w:tblLook w:val="01E0"/>
      </w:tblPr>
      <w:tblGrid>
        <w:gridCol w:w="5519"/>
        <w:gridCol w:w="4903"/>
      </w:tblGrid>
      <w:tr w:rsidR="00F718BD" w:rsidRPr="00CA347E" w:rsidTr="00F718BD">
        <w:tc>
          <w:tcPr>
            <w:tcW w:w="7071" w:type="dxa"/>
            <w:hideMark/>
          </w:tcPr>
          <w:p w:rsidR="00F718BD" w:rsidRPr="00CA347E" w:rsidRDefault="00F718BD" w:rsidP="006323EF">
            <w:pPr>
              <w:pStyle w:val="Cabealho"/>
              <w:rPr>
                <w:rFonts w:ascii="Arial" w:hAnsi="Arial" w:cs="Arial"/>
              </w:rPr>
            </w:pPr>
            <w:r w:rsidRPr="00CA347E">
              <w:rPr>
                <w:rFonts w:ascii="Arial" w:hAnsi="Arial" w:cs="Arial"/>
                <w:noProof/>
                <w:sz w:val="22"/>
                <w:szCs w:val="22"/>
              </w:rPr>
              <w:drawing>
                <wp:inline distT="0" distB="0" distL="0" distR="0">
                  <wp:extent cx="981075" cy="5048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srcRect/>
                          <a:stretch>
                            <a:fillRect/>
                          </a:stretch>
                        </pic:blipFill>
                        <pic:spPr bwMode="auto">
                          <a:xfrm>
                            <a:off x="0" y="0"/>
                            <a:ext cx="981075" cy="504825"/>
                          </a:xfrm>
                          <a:prstGeom prst="rect">
                            <a:avLst/>
                          </a:prstGeom>
                          <a:noFill/>
                          <a:ln w="9525">
                            <a:noFill/>
                            <a:miter lim="800000"/>
                            <a:headEnd/>
                            <a:tailEnd/>
                          </a:ln>
                        </pic:spPr>
                      </pic:pic>
                    </a:graphicData>
                  </a:graphic>
                </wp:inline>
              </w:drawing>
            </w:r>
          </w:p>
        </w:tc>
        <w:tc>
          <w:tcPr>
            <w:tcW w:w="6357" w:type="dxa"/>
            <w:hideMark/>
          </w:tcPr>
          <w:p w:rsidR="00F718BD" w:rsidRPr="00CA347E" w:rsidRDefault="00F718BD" w:rsidP="006323EF">
            <w:pPr>
              <w:pStyle w:val="Cabealho"/>
              <w:rPr>
                <w:rFonts w:ascii="Arial" w:hAnsi="Arial" w:cs="Arial"/>
              </w:rPr>
            </w:pPr>
            <w:r w:rsidRPr="00CA347E">
              <w:rPr>
                <w:rFonts w:ascii="Arial" w:hAnsi="Arial" w:cs="Arial"/>
                <w:sz w:val="22"/>
                <w:szCs w:val="22"/>
              </w:rPr>
              <w:t xml:space="preserve">                </w:t>
            </w:r>
          </w:p>
          <w:p w:rsidR="00F718BD" w:rsidRPr="00CA347E" w:rsidRDefault="00F718BD" w:rsidP="006323EF">
            <w:pPr>
              <w:pStyle w:val="Cabealho"/>
              <w:rPr>
                <w:rFonts w:ascii="Arial" w:hAnsi="Arial" w:cs="Arial"/>
              </w:rPr>
            </w:pPr>
            <w:r w:rsidRPr="00CA347E">
              <w:rPr>
                <w:rFonts w:ascii="Arial" w:hAnsi="Arial" w:cs="Arial"/>
                <w:sz w:val="22"/>
                <w:szCs w:val="22"/>
              </w:rPr>
              <w:t>Programa Nacional de Alimentação Escolar</w:t>
            </w:r>
          </w:p>
        </w:tc>
      </w:tr>
    </w:tbl>
    <w:p w:rsidR="00F718BD" w:rsidRPr="00CA347E" w:rsidRDefault="00F718BD" w:rsidP="006323EF">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166"/>
        <w:gridCol w:w="1173"/>
        <w:gridCol w:w="29"/>
        <w:gridCol w:w="122"/>
        <w:gridCol w:w="1701"/>
        <w:gridCol w:w="145"/>
        <w:gridCol w:w="1378"/>
        <w:gridCol w:w="479"/>
        <w:gridCol w:w="1059"/>
        <w:gridCol w:w="262"/>
        <w:gridCol w:w="1704"/>
        <w:gridCol w:w="163"/>
        <w:gridCol w:w="315"/>
        <w:gridCol w:w="846"/>
        <w:gridCol w:w="592"/>
      </w:tblGrid>
      <w:tr w:rsidR="00F718BD" w:rsidRPr="00CA347E" w:rsidTr="006202AB">
        <w:tc>
          <w:tcPr>
            <w:tcW w:w="14425" w:type="dxa"/>
            <w:gridSpan w:val="16"/>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rPr>
            </w:pPr>
            <w:r w:rsidRPr="00CA347E">
              <w:rPr>
                <w:rFonts w:ascii="Arial" w:hAnsi="Arial" w:cs="Arial"/>
                <w:b/>
                <w:sz w:val="22"/>
                <w:szCs w:val="22"/>
              </w:rPr>
              <w:t>PROJETO DE VENDA DE GÊNEROS ALIMENTÍCIOS DA AGRICULTURA FAMILIAR PARA ALIMENTAÇÃO ESCOLAR</w:t>
            </w:r>
          </w:p>
        </w:tc>
      </w:tr>
      <w:tr w:rsidR="00F718BD" w:rsidRPr="00CA347E" w:rsidTr="006202AB">
        <w:tc>
          <w:tcPr>
            <w:tcW w:w="14425" w:type="dxa"/>
            <w:gridSpan w:val="16"/>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r w:rsidRPr="00CA347E">
              <w:rPr>
                <w:rFonts w:ascii="Arial" w:hAnsi="Arial" w:cs="Arial"/>
                <w:sz w:val="22"/>
                <w:szCs w:val="22"/>
              </w:rPr>
              <w:t>Identificação da proposta de atendimento ao Edital de Chamada pública nº</w:t>
            </w:r>
            <w:r w:rsidR="006D7941" w:rsidRPr="00CA347E">
              <w:rPr>
                <w:rFonts w:ascii="Arial" w:hAnsi="Arial" w:cs="Arial"/>
                <w:sz w:val="22"/>
                <w:szCs w:val="22"/>
              </w:rPr>
              <w:t xml:space="preserve"> </w:t>
            </w:r>
            <w:r w:rsidR="00C97E53">
              <w:rPr>
                <w:rFonts w:ascii="Arial" w:hAnsi="Arial" w:cs="Arial"/>
                <w:sz w:val="22"/>
                <w:szCs w:val="22"/>
              </w:rPr>
              <w:t>01/2015</w:t>
            </w:r>
          </w:p>
        </w:tc>
      </w:tr>
      <w:tr w:rsidR="00F718BD" w:rsidRPr="00CA347E" w:rsidTr="006202AB">
        <w:tc>
          <w:tcPr>
            <w:tcW w:w="14425" w:type="dxa"/>
            <w:gridSpan w:val="16"/>
            <w:tcBorders>
              <w:top w:val="single" w:sz="4" w:space="0" w:color="auto"/>
              <w:left w:val="single" w:sz="4" w:space="0" w:color="auto"/>
              <w:bottom w:val="single" w:sz="4" w:space="0" w:color="auto"/>
              <w:right w:val="single" w:sz="4" w:space="0" w:color="auto"/>
            </w:tcBorders>
            <w:shd w:val="clear" w:color="auto" w:fill="E0E0E0"/>
            <w:hideMark/>
          </w:tcPr>
          <w:p w:rsidR="00F718BD" w:rsidRPr="00CA347E" w:rsidRDefault="00F718BD" w:rsidP="006202AB">
            <w:pPr>
              <w:jc w:val="center"/>
              <w:rPr>
                <w:rFonts w:ascii="Arial" w:hAnsi="Arial" w:cs="Arial"/>
              </w:rPr>
            </w:pPr>
            <w:r w:rsidRPr="00CA347E">
              <w:rPr>
                <w:rFonts w:ascii="Arial" w:hAnsi="Arial" w:cs="Arial"/>
                <w:b/>
                <w:bCs/>
                <w:sz w:val="22"/>
                <w:szCs w:val="22"/>
              </w:rPr>
              <w:t>I – IDENTIFICAÇÃO DOS FORNECEDORES</w:t>
            </w:r>
          </w:p>
        </w:tc>
      </w:tr>
      <w:tr w:rsidR="00F718BD" w:rsidRPr="00CA347E" w:rsidTr="006202AB">
        <w:tc>
          <w:tcPr>
            <w:tcW w:w="14425" w:type="dxa"/>
            <w:gridSpan w:val="16"/>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proofErr w:type="gramStart"/>
            <w:r w:rsidRPr="00CA347E">
              <w:rPr>
                <w:rFonts w:ascii="Arial" w:hAnsi="Arial" w:cs="Arial"/>
                <w:b/>
                <w:bCs/>
                <w:sz w:val="22"/>
                <w:szCs w:val="22"/>
              </w:rPr>
              <w:t>A – Grupo</w:t>
            </w:r>
            <w:proofErr w:type="gramEnd"/>
            <w:r w:rsidRPr="00CA347E">
              <w:rPr>
                <w:rFonts w:ascii="Arial" w:hAnsi="Arial" w:cs="Arial"/>
                <w:b/>
                <w:bCs/>
                <w:sz w:val="22"/>
                <w:szCs w:val="22"/>
              </w:rPr>
              <w:t xml:space="preserve"> Formal</w:t>
            </w:r>
          </w:p>
        </w:tc>
      </w:tr>
      <w:tr w:rsidR="00F718BD" w:rsidRPr="00CA347E" w:rsidTr="006202AB">
        <w:tc>
          <w:tcPr>
            <w:tcW w:w="10815" w:type="dxa"/>
            <w:gridSpan w:val="1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r w:rsidRPr="00CA347E">
              <w:rPr>
                <w:rFonts w:ascii="Arial" w:hAnsi="Arial" w:cs="Arial"/>
                <w:sz w:val="22"/>
                <w:szCs w:val="22"/>
              </w:rPr>
              <w:t>1. Nome do Proponente</w:t>
            </w:r>
          </w:p>
          <w:p w:rsidR="00F718BD" w:rsidRPr="00CA347E" w:rsidRDefault="00F718BD" w:rsidP="006202AB">
            <w:pPr>
              <w:rPr>
                <w:rFonts w:ascii="Arial" w:hAnsi="Arial" w:cs="Arial"/>
              </w:rPr>
            </w:pPr>
          </w:p>
        </w:tc>
        <w:tc>
          <w:tcPr>
            <w:tcW w:w="3610"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r w:rsidRPr="00CA347E">
              <w:rPr>
                <w:rFonts w:ascii="Arial" w:hAnsi="Arial" w:cs="Arial"/>
                <w:sz w:val="22"/>
                <w:szCs w:val="22"/>
              </w:rPr>
              <w:t>2. CNPJ</w:t>
            </w:r>
          </w:p>
        </w:tc>
      </w:tr>
      <w:tr w:rsidR="00F718BD" w:rsidRPr="00CA347E" w:rsidTr="006202AB">
        <w:tc>
          <w:tcPr>
            <w:tcW w:w="5656" w:type="dxa"/>
            <w:gridSpan w:val="7"/>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r w:rsidRPr="00CA347E">
              <w:rPr>
                <w:rFonts w:ascii="Arial" w:hAnsi="Arial" w:cs="Arial"/>
                <w:sz w:val="22"/>
                <w:szCs w:val="22"/>
              </w:rPr>
              <w:t xml:space="preserve">3. Endereço </w:t>
            </w:r>
          </w:p>
          <w:p w:rsidR="00F718BD" w:rsidRPr="00CA347E" w:rsidRDefault="00F718BD" w:rsidP="006202AB">
            <w:pPr>
              <w:rPr>
                <w:rFonts w:ascii="Arial" w:hAnsi="Arial" w:cs="Arial"/>
              </w:rPr>
            </w:pPr>
          </w:p>
        </w:tc>
        <w:tc>
          <w:tcPr>
            <w:tcW w:w="5159" w:type="dxa"/>
            <w:gridSpan w:val="5"/>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r w:rsidRPr="00CA347E">
              <w:rPr>
                <w:rFonts w:ascii="Arial" w:hAnsi="Arial" w:cs="Arial"/>
                <w:sz w:val="22"/>
                <w:szCs w:val="22"/>
              </w:rPr>
              <w:t xml:space="preserve">4. Município </w:t>
            </w:r>
          </w:p>
        </w:tc>
        <w:tc>
          <w:tcPr>
            <w:tcW w:w="3610"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proofErr w:type="gramStart"/>
            <w:r w:rsidRPr="00CA347E">
              <w:rPr>
                <w:rFonts w:ascii="Arial" w:hAnsi="Arial" w:cs="Arial"/>
                <w:sz w:val="22"/>
                <w:szCs w:val="22"/>
              </w:rPr>
              <w:t>5.</w:t>
            </w:r>
            <w:proofErr w:type="gramEnd"/>
            <w:r w:rsidRPr="00CA347E">
              <w:rPr>
                <w:rFonts w:ascii="Arial" w:hAnsi="Arial" w:cs="Arial"/>
                <w:sz w:val="22"/>
                <w:szCs w:val="22"/>
              </w:rPr>
              <w:t>CEP</w:t>
            </w:r>
          </w:p>
        </w:tc>
      </w:tr>
      <w:tr w:rsidR="00F718BD" w:rsidRPr="00CA347E" w:rsidTr="006202AB">
        <w:tc>
          <w:tcPr>
            <w:tcW w:w="282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autoSpaceDE w:val="0"/>
              <w:autoSpaceDN w:val="0"/>
              <w:adjustRightInd w:val="0"/>
              <w:rPr>
                <w:rFonts w:ascii="Arial" w:hAnsi="Arial" w:cs="Arial"/>
              </w:rPr>
            </w:pPr>
            <w:r w:rsidRPr="00CA347E">
              <w:rPr>
                <w:rFonts w:ascii="Arial" w:hAnsi="Arial" w:cs="Arial"/>
                <w:sz w:val="22"/>
                <w:szCs w:val="22"/>
              </w:rPr>
              <w:t xml:space="preserve">6. Nome do representante legal </w:t>
            </w:r>
          </w:p>
          <w:p w:rsidR="00F718BD" w:rsidRPr="00CA347E" w:rsidRDefault="00F718BD" w:rsidP="006202AB">
            <w:pPr>
              <w:rPr>
                <w:rFonts w:ascii="Arial" w:hAnsi="Arial" w:cs="Arial"/>
              </w:rPr>
            </w:pPr>
          </w:p>
        </w:tc>
        <w:tc>
          <w:tcPr>
            <w:tcW w:w="2828"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1894"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65"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proofErr w:type="gramStart"/>
            <w:r w:rsidRPr="00CA347E">
              <w:rPr>
                <w:rFonts w:ascii="Arial" w:hAnsi="Arial" w:cs="Arial"/>
                <w:sz w:val="22"/>
                <w:szCs w:val="22"/>
              </w:rPr>
              <w:t>7.</w:t>
            </w:r>
            <w:proofErr w:type="gramEnd"/>
            <w:r w:rsidRPr="00CA347E">
              <w:rPr>
                <w:rFonts w:ascii="Arial" w:hAnsi="Arial" w:cs="Arial"/>
                <w:sz w:val="22"/>
                <w:szCs w:val="22"/>
              </w:rPr>
              <w:t>CPF</w:t>
            </w:r>
          </w:p>
        </w:tc>
        <w:tc>
          <w:tcPr>
            <w:tcW w:w="3610"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proofErr w:type="gramStart"/>
            <w:r w:rsidRPr="00CA347E">
              <w:rPr>
                <w:rFonts w:ascii="Arial" w:hAnsi="Arial" w:cs="Arial"/>
                <w:sz w:val="22"/>
                <w:szCs w:val="22"/>
              </w:rPr>
              <w:t>8.</w:t>
            </w:r>
            <w:proofErr w:type="gramEnd"/>
            <w:r w:rsidRPr="00CA347E">
              <w:rPr>
                <w:rFonts w:ascii="Arial" w:hAnsi="Arial" w:cs="Arial"/>
                <w:sz w:val="22"/>
                <w:szCs w:val="22"/>
              </w:rPr>
              <w:t>DDD/Fone</w:t>
            </w:r>
          </w:p>
        </w:tc>
      </w:tr>
      <w:tr w:rsidR="00F718BD" w:rsidRPr="00CA347E" w:rsidTr="006202AB">
        <w:tc>
          <w:tcPr>
            <w:tcW w:w="2828"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proofErr w:type="gramStart"/>
            <w:r w:rsidRPr="00CA347E">
              <w:rPr>
                <w:rFonts w:ascii="Arial" w:hAnsi="Arial" w:cs="Arial"/>
                <w:sz w:val="22"/>
                <w:szCs w:val="22"/>
              </w:rPr>
              <w:t>9.</w:t>
            </w:r>
            <w:proofErr w:type="gramEnd"/>
            <w:r w:rsidRPr="00CA347E">
              <w:rPr>
                <w:rFonts w:ascii="Arial" w:hAnsi="Arial" w:cs="Arial"/>
                <w:sz w:val="22"/>
                <w:szCs w:val="22"/>
              </w:rPr>
              <w:t xml:space="preserve">Banco </w:t>
            </w:r>
          </w:p>
        </w:tc>
        <w:tc>
          <w:tcPr>
            <w:tcW w:w="2828"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1894"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proofErr w:type="gramStart"/>
            <w:r w:rsidRPr="00CA347E">
              <w:rPr>
                <w:rFonts w:ascii="Arial" w:hAnsi="Arial" w:cs="Arial"/>
                <w:sz w:val="22"/>
                <w:szCs w:val="22"/>
              </w:rPr>
              <w:t>10.</w:t>
            </w:r>
            <w:proofErr w:type="gramEnd"/>
            <w:r w:rsidRPr="00CA347E">
              <w:rPr>
                <w:rFonts w:ascii="Arial" w:hAnsi="Arial" w:cs="Arial"/>
                <w:sz w:val="22"/>
                <w:szCs w:val="22"/>
              </w:rPr>
              <w:t xml:space="preserve">Nº da Agência </w:t>
            </w:r>
          </w:p>
        </w:tc>
        <w:tc>
          <w:tcPr>
            <w:tcW w:w="326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roofErr w:type="gramStart"/>
            <w:r w:rsidRPr="00CA347E">
              <w:rPr>
                <w:rFonts w:ascii="Arial" w:hAnsi="Arial" w:cs="Arial"/>
                <w:sz w:val="22"/>
                <w:szCs w:val="22"/>
              </w:rPr>
              <w:t>11.</w:t>
            </w:r>
            <w:proofErr w:type="gramEnd"/>
            <w:r w:rsidRPr="00CA347E">
              <w:rPr>
                <w:rFonts w:ascii="Arial" w:hAnsi="Arial" w:cs="Arial"/>
                <w:sz w:val="22"/>
                <w:szCs w:val="22"/>
              </w:rPr>
              <w:t>Nº da Conta Corrente</w:t>
            </w:r>
          </w:p>
          <w:p w:rsidR="00F718BD" w:rsidRPr="00CA347E" w:rsidRDefault="00F718BD" w:rsidP="006202AB">
            <w:pPr>
              <w:rPr>
                <w:rFonts w:ascii="Arial" w:hAnsi="Arial" w:cs="Arial"/>
              </w:rPr>
            </w:pPr>
          </w:p>
        </w:tc>
        <w:tc>
          <w:tcPr>
            <w:tcW w:w="361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c>
          <w:tcPr>
            <w:tcW w:w="14425" w:type="dxa"/>
            <w:gridSpan w:val="16"/>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r w:rsidRPr="00CA347E">
              <w:rPr>
                <w:rFonts w:ascii="Arial" w:hAnsi="Arial" w:cs="Arial"/>
                <w:b/>
                <w:bCs/>
                <w:sz w:val="22"/>
                <w:szCs w:val="22"/>
              </w:rPr>
              <w:t>B – Grupo Informal</w:t>
            </w:r>
          </w:p>
        </w:tc>
      </w:tr>
      <w:tr w:rsidR="00F718BD" w:rsidRPr="00CA347E" w:rsidTr="006202AB">
        <w:tc>
          <w:tcPr>
            <w:tcW w:w="14425" w:type="dxa"/>
            <w:gridSpan w:val="16"/>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r w:rsidRPr="00CA347E">
              <w:rPr>
                <w:rFonts w:ascii="Arial" w:hAnsi="Arial" w:cs="Arial"/>
                <w:sz w:val="22"/>
                <w:szCs w:val="22"/>
              </w:rPr>
              <w:t xml:space="preserve">1. Nome do Proponente </w:t>
            </w:r>
            <w:r w:rsidRPr="00CA347E">
              <w:rPr>
                <w:rFonts w:ascii="Arial" w:hAnsi="Arial" w:cs="Arial"/>
                <w:b/>
                <w:color w:val="FF6600"/>
                <w:sz w:val="22"/>
                <w:szCs w:val="22"/>
              </w:rPr>
              <w:t>(NÃO PREENCHER)</w:t>
            </w:r>
          </w:p>
          <w:p w:rsidR="00F718BD" w:rsidRPr="00CA347E" w:rsidRDefault="00F718BD" w:rsidP="006202AB">
            <w:pPr>
              <w:rPr>
                <w:rFonts w:ascii="Arial" w:hAnsi="Arial" w:cs="Arial"/>
              </w:rPr>
            </w:pPr>
          </w:p>
        </w:tc>
      </w:tr>
      <w:tr w:rsidR="00F718BD" w:rsidRPr="00CA347E" w:rsidTr="006202AB">
        <w:tc>
          <w:tcPr>
            <w:tcW w:w="5656" w:type="dxa"/>
            <w:gridSpan w:val="7"/>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r w:rsidRPr="00CA347E">
              <w:rPr>
                <w:rFonts w:ascii="Arial" w:hAnsi="Arial" w:cs="Arial"/>
                <w:sz w:val="22"/>
                <w:szCs w:val="22"/>
              </w:rPr>
              <w:t xml:space="preserve">3. Endereço </w:t>
            </w:r>
            <w:r w:rsidRPr="00CA347E">
              <w:rPr>
                <w:rFonts w:ascii="Arial" w:hAnsi="Arial" w:cs="Arial"/>
                <w:b/>
                <w:color w:val="FF6600"/>
                <w:sz w:val="22"/>
                <w:szCs w:val="22"/>
              </w:rPr>
              <w:t>(NÃO PREENCHER)</w:t>
            </w:r>
          </w:p>
        </w:tc>
        <w:tc>
          <w:tcPr>
            <w:tcW w:w="5159" w:type="dxa"/>
            <w:gridSpan w:val="5"/>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r w:rsidRPr="00CA347E">
              <w:rPr>
                <w:rFonts w:ascii="Arial" w:hAnsi="Arial" w:cs="Arial"/>
                <w:sz w:val="22"/>
                <w:szCs w:val="22"/>
              </w:rPr>
              <w:t xml:space="preserve">4. Município </w:t>
            </w:r>
          </w:p>
        </w:tc>
        <w:tc>
          <w:tcPr>
            <w:tcW w:w="361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roofErr w:type="gramStart"/>
            <w:r w:rsidRPr="00CA347E">
              <w:rPr>
                <w:rFonts w:ascii="Arial" w:hAnsi="Arial" w:cs="Arial"/>
                <w:sz w:val="22"/>
                <w:szCs w:val="22"/>
              </w:rPr>
              <w:t>5.</w:t>
            </w:r>
            <w:proofErr w:type="gramEnd"/>
            <w:r w:rsidRPr="00CA347E">
              <w:rPr>
                <w:rFonts w:ascii="Arial" w:hAnsi="Arial" w:cs="Arial"/>
                <w:sz w:val="22"/>
                <w:szCs w:val="22"/>
              </w:rPr>
              <w:t>CEP</w:t>
            </w:r>
          </w:p>
          <w:p w:rsidR="00F718BD" w:rsidRPr="00CA347E" w:rsidRDefault="00F718BD" w:rsidP="006202AB">
            <w:pPr>
              <w:rPr>
                <w:rFonts w:ascii="Arial" w:hAnsi="Arial" w:cs="Arial"/>
              </w:rPr>
            </w:pPr>
          </w:p>
        </w:tc>
      </w:tr>
      <w:tr w:rsidR="00F718BD" w:rsidRPr="00CA347E" w:rsidTr="006202AB">
        <w:tc>
          <w:tcPr>
            <w:tcW w:w="7550" w:type="dxa"/>
            <w:gridSpan w:val="9"/>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r w:rsidRPr="00CA347E">
              <w:rPr>
                <w:rFonts w:ascii="Arial" w:hAnsi="Arial" w:cs="Arial"/>
                <w:b/>
                <w:bCs/>
                <w:sz w:val="22"/>
                <w:szCs w:val="22"/>
              </w:rPr>
              <w:t xml:space="preserve">6. Nome da Entidade Articuladora </w:t>
            </w:r>
          </w:p>
          <w:p w:rsidR="00F718BD" w:rsidRPr="00CA347E" w:rsidRDefault="00F718BD" w:rsidP="006202AB">
            <w:pPr>
              <w:rPr>
                <w:rFonts w:ascii="Arial" w:hAnsi="Arial" w:cs="Arial"/>
              </w:rPr>
            </w:pPr>
          </w:p>
        </w:tc>
        <w:tc>
          <w:tcPr>
            <w:tcW w:w="3265"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proofErr w:type="gramStart"/>
            <w:r w:rsidRPr="00CA347E">
              <w:rPr>
                <w:rFonts w:ascii="Arial" w:hAnsi="Arial" w:cs="Arial"/>
                <w:sz w:val="22"/>
                <w:szCs w:val="22"/>
              </w:rPr>
              <w:t>7.</w:t>
            </w:r>
            <w:proofErr w:type="gramEnd"/>
            <w:r w:rsidRPr="00CA347E">
              <w:rPr>
                <w:rFonts w:ascii="Arial" w:hAnsi="Arial" w:cs="Arial"/>
                <w:sz w:val="22"/>
                <w:szCs w:val="22"/>
              </w:rPr>
              <w:t xml:space="preserve">CPF </w:t>
            </w:r>
            <w:r w:rsidRPr="00CA347E">
              <w:rPr>
                <w:rFonts w:ascii="Arial" w:hAnsi="Arial" w:cs="Arial"/>
                <w:b/>
                <w:color w:val="FF6600"/>
                <w:sz w:val="22"/>
                <w:szCs w:val="22"/>
              </w:rPr>
              <w:t>(NÃO PREENCHER)</w:t>
            </w:r>
          </w:p>
        </w:tc>
        <w:tc>
          <w:tcPr>
            <w:tcW w:w="3610"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proofErr w:type="gramStart"/>
            <w:r w:rsidRPr="00CA347E">
              <w:rPr>
                <w:rFonts w:ascii="Arial" w:hAnsi="Arial" w:cs="Arial"/>
                <w:sz w:val="22"/>
                <w:szCs w:val="22"/>
              </w:rPr>
              <w:t>8.</w:t>
            </w:r>
            <w:proofErr w:type="gramEnd"/>
            <w:r w:rsidRPr="00CA347E">
              <w:rPr>
                <w:rFonts w:ascii="Arial" w:hAnsi="Arial" w:cs="Arial"/>
                <w:sz w:val="22"/>
                <w:szCs w:val="22"/>
              </w:rPr>
              <w:t>DDD/Fone</w:t>
            </w:r>
          </w:p>
        </w:tc>
      </w:tr>
      <w:tr w:rsidR="00F718BD" w:rsidRPr="00CA347E" w:rsidTr="006202AB">
        <w:tc>
          <w:tcPr>
            <w:tcW w:w="14425" w:type="dxa"/>
            <w:gridSpan w:val="16"/>
            <w:tcBorders>
              <w:top w:val="single" w:sz="4" w:space="0" w:color="auto"/>
              <w:left w:val="single" w:sz="4" w:space="0" w:color="auto"/>
              <w:bottom w:val="single" w:sz="4" w:space="0" w:color="auto"/>
              <w:right w:val="single" w:sz="4" w:space="0" w:color="auto"/>
            </w:tcBorders>
            <w:shd w:val="clear" w:color="auto" w:fill="E0E0E0"/>
            <w:hideMark/>
          </w:tcPr>
          <w:p w:rsidR="00F718BD" w:rsidRPr="00CA347E" w:rsidRDefault="00F718BD" w:rsidP="006202AB">
            <w:pPr>
              <w:jc w:val="center"/>
              <w:rPr>
                <w:rFonts w:ascii="Arial" w:hAnsi="Arial" w:cs="Arial"/>
              </w:rPr>
            </w:pPr>
            <w:r w:rsidRPr="00CA347E">
              <w:rPr>
                <w:rFonts w:ascii="Arial" w:hAnsi="Arial" w:cs="Arial"/>
                <w:b/>
                <w:bCs/>
                <w:sz w:val="22"/>
                <w:szCs w:val="22"/>
              </w:rPr>
              <w:t>C – Fornecedores participantes (Grupo Formal e Informal)</w:t>
            </w:r>
          </w:p>
        </w:tc>
      </w:tr>
      <w:tr w:rsidR="00F718BD" w:rsidRPr="00CA347E" w:rsidTr="006202AB">
        <w:tc>
          <w:tcPr>
            <w:tcW w:w="2828"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r w:rsidRPr="00CA347E">
              <w:rPr>
                <w:rFonts w:ascii="Arial" w:hAnsi="Arial" w:cs="Arial"/>
                <w:sz w:val="22"/>
                <w:szCs w:val="22"/>
              </w:rPr>
              <w:t xml:space="preserve">1. Nome </w:t>
            </w:r>
          </w:p>
        </w:tc>
        <w:tc>
          <w:tcPr>
            <w:tcW w:w="2828"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r w:rsidRPr="00CA347E">
              <w:rPr>
                <w:rFonts w:ascii="Arial" w:hAnsi="Arial" w:cs="Arial"/>
                <w:sz w:val="22"/>
                <w:szCs w:val="22"/>
              </w:rPr>
              <w:t xml:space="preserve">2. CPF </w:t>
            </w:r>
          </w:p>
        </w:tc>
        <w:tc>
          <w:tcPr>
            <w:tcW w:w="1894"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r w:rsidRPr="00CA347E">
              <w:rPr>
                <w:rFonts w:ascii="Arial" w:hAnsi="Arial" w:cs="Arial"/>
                <w:sz w:val="22"/>
                <w:szCs w:val="22"/>
              </w:rPr>
              <w:t xml:space="preserve">3. DAP </w:t>
            </w:r>
          </w:p>
        </w:tc>
        <w:tc>
          <w:tcPr>
            <w:tcW w:w="3265"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r w:rsidRPr="00CA347E">
              <w:rPr>
                <w:rFonts w:ascii="Arial" w:hAnsi="Arial" w:cs="Arial"/>
                <w:sz w:val="22"/>
                <w:szCs w:val="22"/>
              </w:rPr>
              <w:t xml:space="preserve">4. Nº. </w:t>
            </w:r>
            <w:proofErr w:type="gramStart"/>
            <w:r w:rsidRPr="00CA347E">
              <w:rPr>
                <w:rFonts w:ascii="Arial" w:hAnsi="Arial" w:cs="Arial"/>
                <w:sz w:val="22"/>
                <w:szCs w:val="22"/>
              </w:rPr>
              <w:t>da</w:t>
            </w:r>
            <w:proofErr w:type="gramEnd"/>
            <w:r w:rsidRPr="00CA347E">
              <w:rPr>
                <w:rFonts w:ascii="Arial" w:hAnsi="Arial" w:cs="Arial"/>
                <w:sz w:val="22"/>
                <w:szCs w:val="22"/>
              </w:rPr>
              <w:t xml:space="preserve"> Agência </w:t>
            </w:r>
          </w:p>
        </w:tc>
        <w:tc>
          <w:tcPr>
            <w:tcW w:w="3610"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rPr>
            </w:pPr>
            <w:r w:rsidRPr="00CA347E">
              <w:rPr>
                <w:rFonts w:ascii="Arial" w:hAnsi="Arial" w:cs="Arial"/>
                <w:sz w:val="22"/>
                <w:szCs w:val="22"/>
              </w:rPr>
              <w:t xml:space="preserve">5. Nº. </w:t>
            </w:r>
            <w:proofErr w:type="gramStart"/>
            <w:r w:rsidRPr="00CA347E">
              <w:rPr>
                <w:rFonts w:ascii="Arial" w:hAnsi="Arial" w:cs="Arial"/>
                <w:sz w:val="22"/>
                <w:szCs w:val="22"/>
              </w:rPr>
              <w:t>da</w:t>
            </w:r>
            <w:proofErr w:type="gramEnd"/>
            <w:r w:rsidRPr="00CA347E">
              <w:rPr>
                <w:rFonts w:ascii="Arial" w:hAnsi="Arial" w:cs="Arial"/>
                <w:sz w:val="22"/>
                <w:szCs w:val="22"/>
              </w:rPr>
              <w:t xml:space="preserve"> Conta Corrente</w:t>
            </w:r>
          </w:p>
        </w:tc>
      </w:tr>
      <w:tr w:rsidR="00F718BD" w:rsidRPr="00CA347E" w:rsidTr="006202AB">
        <w:tc>
          <w:tcPr>
            <w:tcW w:w="282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828"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1894"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6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61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c>
          <w:tcPr>
            <w:tcW w:w="282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828"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1894"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6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61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c>
          <w:tcPr>
            <w:tcW w:w="282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828"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1894"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6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61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c>
          <w:tcPr>
            <w:tcW w:w="282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828"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1894"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6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61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c>
          <w:tcPr>
            <w:tcW w:w="282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828"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1894"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6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61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c>
          <w:tcPr>
            <w:tcW w:w="14425" w:type="dxa"/>
            <w:gridSpan w:val="16"/>
            <w:tcBorders>
              <w:top w:val="single" w:sz="4" w:space="0" w:color="auto"/>
              <w:left w:val="single" w:sz="4" w:space="0" w:color="auto"/>
              <w:bottom w:val="single" w:sz="4" w:space="0" w:color="auto"/>
              <w:right w:val="single" w:sz="4" w:space="0" w:color="auto"/>
            </w:tcBorders>
            <w:shd w:val="clear" w:color="auto" w:fill="E0E0E0"/>
          </w:tcPr>
          <w:p w:rsidR="00F718BD" w:rsidRPr="00CA347E" w:rsidRDefault="00F718BD" w:rsidP="006202AB">
            <w:pPr>
              <w:jc w:val="center"/>
              <w:rPr>
                <w:rFonts w:ascii="Arial" w:hAnsi="Arial" w:cs="Arial"/>
                <w:b/>
                <w:bCs/>
              </w:rPr>
            </w:pPr>
          </w:p>
          <w:p w:rsidR="00F718BD" w:rsidRPr="00CA347E" w:rsidRDefault="00F718BD" w:rsidP="006202AB">
            <w:pPr>
              <w:jc w:val="center"/>
              <w:rPr>
                <w:rFonts w:ascii="Arial" w:hAnsi="Arial" w:cs="Arial"/>
              </w:rPr>
            </w:pPr>
            <w:r w:rsidRPr="00CA347E">
              <w:rPr>
                <w:rFonts w:ascii="Arial" w:hAnsi="Arial" w:cs="Arial"/>
                <w:b/>
                <w:bCs/>
                <w:sz w:val="22"/>
                <w:szCs w:val="22"/>
              </w:rPr>
              <w:t>II – IDENTIFICAÇÃO DA ENTIDADE EXECUTORA DO PNAE/FNDE/MEC</w:t>
            </w:r>
          </w:p>
        </w:tc>
      </w:tr>
      <w:tr w:rsidR="00F718BD" w:rsidRPr="00CA347E" w:rsidTr="006202AB">
        <w:tc>
          <w:tcPr>
            <w:tcW w:w="7550" w:type="dxa"/>
            <w:gridSpan w:val="9"/>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p w:rsidR="00F718BD" w:rsidRPr="00CA347E" w:rsidRDefault="00F718BD" w:rsidP="006202AB">
            <w:pPr>
              <w:rPr>
                <w:rFonts w:ascii="Arial" w:hAnsi="Arial" w:cs="Arial"/>
              </w:rPr>
            </w:pPr>
            <w:r w:rsidRPr="00CA347E">
              <w:rPr>
                <w:rFonts w:ascii="Arial" w:hAnsi="Arial" w:cs="Arial"/>
                <w:sz w:val="22"/>
                <w:szCs w:val="22"/>
              </w:rPr>
              <w:t xml:space="preserve">1. Nome da Entidade </w:t>
            </w:r>
          </w:p>
          <w:p w:rsidR="00F718BD" w:rsidRPr="00CA347E" w:rsidRDefault="00F718BD" w:rsidP="006202AB">
            <w:pPr>
              <w:rPr>
                <w:rFonts w:ascii="Arial" w:hAnsi="Arial" w:cs="Arial"/>
              </w:rPr>
            </w:pPr>
            <w:r w:rsidRPr="00CA347E">
              <w:rPr>
                <w:rFonts w:ascii="Arial" w:hAnsi="Arial" w:cs="Arial"/>
                <w:sz w:val="22"/>
                <w:szCs w:val="22"/>
              </w:rPr>
              <w:t>Prefeitura Municipal de Ouro</w:t>
            </w:r>
          </w:p>
        </w:tc>
        <w:tc>
          <w:tcPr>
            <w:tcW w:w="326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p w:rsidR="00F718BD" w:rsidRPr="00CA347E" w:rsidRDefault="00F718BD" w:rsidP="006202AB">
            <w:pPr>
              <w:rPr>
                <w:rFonts w:ascii="Arial" w:hAnsi="Arial" w:cs="Arial"/>
              </w:rPr>
            </w:pPr>
            <w:r w:rsidRPr="00CA347E">
              <w:rPr>
                <w:rFonts w:ascii="Arial" w:hAnsi="Arial" w:cs="Arial"/>
                <w:sz w:val="22"/>
                <w:szCs w:val="22"/>
              </w:rPr>
              <w:t xml:space="preserve">2. CNPJ </w:t>
            </w:r>
          </w:p>
          <w:p w:rsidR="00F718BD" w:rsidRPr="00CA347E" w:rsidRDefault="00F718BD" w:rsidP="006202AB">
            <w:pPr>
              <w:rPr>
                <w:rFonts w:ascii="Arial" w:hAnsi="Arial" w:cs="Arial"/>
              </w:rPr>
            </w:pPr>
            <w:r w:rsidRPr="00CA347E">
              <w:rPr>
                <w:rFonts w:ascii="Arial" w:hAnsi="Arial" w:cs="Arial"/>
                <w:sz w:val="22"/>
                <w:szCs w:val="22"/>
              </w:rPr>
              <w:t>82.777.228/0001-57</w:t>
            </w:r>
          </w:p>
        </w:tc>
        <w:tc>
          <w:tcPr>
            <w:tcW w:w="361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p w:rsidR="00F718BD" w:rsidRPr="00CA347E" w:rsidRDefault="00F718BD" w:rsidP="006202AB">
            <w:pPr>
              <w:rPr>
                <w:rFonts w:ascii="Arial" w:hAnsi="Arial" w:cs="Arial"/>
              </w:rPr>
            </w:pPr>
            <w:proofErr w:type="gramStart"/>
            <w:r w:rsidRPr="00CA347E">
              <w:rPr>
                <w:rFonts w:ascii="Arial" w:hAnsi="Arial" w:cs="Arial"/>
                <w:sz w:val="22"/>
                <w:szCs w:val="22"/>
              </w:rPr>
              <w:t>3 .</w:t>
            </w:r>
            <w:proofErr w:type="gramEnd"/>
            <w:r w:rsidRPr="00CA347E">
              <w:rPr>
                <w:rFonts w:ascii="Arial" w:hAnsi="Arial" w:cs="Arial"/>
                <w:sz w:val="22"/>
                <w:szCs w:val="22"/>
              </w:rPr>
              <w:t>Município</w:t>
            </w:r>
          </w:p>
          <w:p w:rsidR="00F718BD" w:rsidRPr="00CA347E" w:rsidRDefault="00F718BD" w:rsidP="006202AB">
            <w:pPr>
              <w:rPr>
                <w:rFonts w:ascii="Arial" w:hAnsi="Arial" w:cs="Arial"/>
              </w:rPr>
            </w:pPr>
            <w:r w:rsidRPr="00CA347E">
              <w:rPr>
                <w:rFonts w:ascii="Arial" w:hAnsi="Arial" w:cs="Arial"/>
                <w:sz w:val="22"/>
                <w:szCs w:val="22"/>
              </w:rPr>
              <w:t>Ouro - SC</w:t>
            </w:r>
          </w:p>
        </w:tc>
      </w:tr>
      <w:tr w:rsidR="00F718BD" w:rsidRPr="00CA347E" w:rsidTr="006202AB">
        <w:tc>
          <w:tcPr>
            <w:tcW w:w="10815" w:type="dxa"/>
            <w:gridSpan w:val="1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p w:rsidR="00F718BD" w:rsidRPr="00CA347E" w:rsidRDefault="00F718BD" w:rsidP="006202AB">
            <w:pPr>
              <w:rPr>
                <w:rFonts w:ascii="Arial" w:hAnsi="Arial" w:cs="Arial"/>
              </w:rPr>
            </w:pPr>
            <w:r w:rsidRPr="00CA347E">
              <w:rPr>
                <w:rFonts w:ascii="Arial" w:hAnsi="Arial" w:cs="Arial"/>
                <w:sz w:val="22"/>
                <w:szCs w:val="22"/>
              </w:rPr>
              <w:t xml:space="preserve">4. Endereço </w:t>
            </w:r>
          </w:p>
          <w:p w:rsidR="00F718BD" w:rsidRPr="00CA347E" w:rsidRDefault="00F718BD" w:rsidP="006202AB">
            <w:pPr>
              <w:rPr>
                <w:rFonts w:ascii="Arial" w:hAnsi="Arial" w:cs="Arial"/>
              </w:rPr>
            </w:pPr>
            <w:r w:rsidRPr="00CA347E">
              <w:rPr>
                <w:rFonts w:ascii="Arial" w:hAnsi="Arial" w:cs="Arial"/>
                <w:sz w:val="22"/>
                <w:szCs w:val="22"/>
              </w:rPr>
              <w:lastRenderedPageBreak/>
              <w:t>Rua Governador Jorge Lacerda, 1209, Centro, Ouro/SC.</w:t>
            </w:r>
          </w:p>
        </w:tc>
        <w:tc>
          <w:tcPr>
            <w:tcW w:w="361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p w:rsidR="00F718BD" w:rsidRPr="00CA347E" w:rsidRDefault="00F718BD" w:rsidP="006202AB">
            <w:pPr>
              <w:rPr>
                <w:rFonts w:ascii="Arial" w:hAnsi="Arial" w:cs="Arial"/>
              </w:rPr>
            </w:pPr>
            <w:r w:rsidRPr="00CA347E">
              <w:rPr>
                <w:rFonts w:ascii="Arial" w:hAnsi="Arial" w:cs="Arial"/>
                <w:sz w:val="22"/>
                <w:szCs w:val="22"/>
              </w:rPr>
              <w:t>5. DDD/Fone</w:t>
            </w:r>
          </w:p>
          <w:p w:rsidR="00F718BD" w:rsidRPr="00CA347E" w:rsidRDefault="00F718BD" w:rsidP="006202AB">
            <w:pPr>
              <w:rPr>
                <w:rFonts w:ascii="Arial" w:hAnsi="Arial" w:cs="Arial"/>
              </w:rPr>
            </w:pPr>
            <w:r w:rsidRPr="00CA347E">
              <w:rPr>
                <w:rFonts w:ascii="Arial" w:hAnsi="Arial" w:cs="Arial"/>
                <w:sz w:val="22"/>
                <w:szCs w:val="22"/>
              </w:rPr>
              <w:lastRenderedPageBreak/>
              <w:t>49- 3555- 1300</w:t>
            </w:r>
          </w:p>
        </w:tc>
      </w:tr>
      <w:tr w:rsidR="00F718BD" w:rsidRPr="00CA347E" w:rsidTr="006202AB">
        <w:tc>
          <w:tcPr>
            <w:tcW w:w="11330" w:type="dxa"/>
            <w:gridSpan w:val="1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p w:rsidR="00F718BD" w:rsidRPr="00CA347E" w:rsidRDefault="00F718BD" w:rsidP="006202AB">
            <w:pPr>
              <w:rPr>
                <w:rFonts w:ascii="Arial" w:hAnsi="Arial" w:cs="Arial"/>
              </w:rPr>
            </w:pPr>
            <w:r w:rsidRPr="00CA347E">
              <w:rPr>
                <w:rFonts w:ascii="Arial" w:hAnsi="Arial" w:cs="Arial"/>
                <w:sz w:val="22"/>
                <w:szCs w:val="22"/>
              </w:rPr>
              <w:t>6. Nome do representante e e-mail</w:t>
            </w:r>
          </w:p>
          <w:p w:rsidR="00F718BD" w:rsidRPr="00CA347E" w:rsidRDefault="00A513BA" w:rsidP="006202AB">
            <w:pPr>
              <w:rPr>
                <w:rFonts w:ascii="Arial" w:hAnsi="Arial" w:cs="Arial"/>
              </w:rPr>
            </w:pPr>
            <w:proofErr w:type="spellStart"/>
            <w:r w:rsidRPr="00CA347E">
              <w:rPr>
                <w:rFonts w:ascii="Arial" w:hAnsi="Arial" w:cs="Arial"/>
                <w:sz w:val="22"/>
                <w:szCs w:val="22"/>
              </w:rPr>
              <w:t>Marcia</w:t>
            </w:r>
            <w:proofErr w:type="spellEnd"/>
            <w:r w:rsidRPr="00CA347E">
              <w:rPr>
                <w:rFonts w:ascii="Arial" w:hAnsi="Arial" w:cs="Arial"/>
                <w:sz w:val="22"/>
                <w:szCs w:val="22"/>
              </w:rPr>
              <w:t xml:space="preserve"> Pereira </w:t>
            </w:r>
            <w:proofErr w:type="spellStart"/>
            <w:r w:rsidRPr="00CA347E">
              <w:rPr>
                <w:rFonts w:ascii="Arial" w:hAnsi="Arial" w:cs="Arial"/>
                <w:sz w:val="22"/>
                <w:szCs w:val="22"/>
              </w:rPr>
              <w:t>Maziero</w:t>
            </w:r>
            <w:proofErr w:type="spellEnd"/>
            <w:r w:rsidR="00F718BD" w:rsidRPr="00CA347E">
              <w:rPr>
                <w:rFonts w:ascii="Arial" w:hAnsi="Arial" w:cs="Arial"/>
                <w:sz w:val="22"/>
                <w:szCs w:val="22"/>
              </w:rPr>
              <w:t xml:space="preserve"> – educação@ouro.sc.gov.br </w:t>
            </w:r>
          </w:p>
        </w:tc>
        <w:tc>
          <w:tcPr>
            <w:tcW w:w="3095"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p w:rsidR="00F718BD" w:rsidRPr="00CA347E" w:rsidRDefault="00F718BD" w:rsidP="006202AB">
            <w:pPr>
              <w:rPr>
                <w:rFonts w:ascii="Arial" w:hAnsi="Arial" w:cs="Arial"/>
              </w:rPr>
            </w:pPr>
            <w:proofErr w:type="gramStart"/>
            <w:r w:rsidRPr="00CA347E">
              <w:rPr>
                <w:rFonts w:ascii="Arial" w:hAnsi="Arial" w:cs="Arial"/>
                <w:sz w:val="22"/>
                <w:szCs w:val="22"/>
              </w:rPr>
              <w:t>7 .</w:t>
            </w:r>
            <w:proofErr w:type="gramEnd"/>
            <w:r w:rsidRPr="00CA347E">
              <w:rPr>
                <w:rFonts w:ascii="Arial" w:hAnsi="Arial" w:cs="Arial"/>
                <w:sz w:val="22"/>
                <w:szCs w:val="22"/>
              </w:rPr>
              <w:t>CPF</w:t>
            </w:r>
          </w:p>
          <w:p w:rsidR="00F718BD" w:rsidRPr="00CA347E" w:rsidRDefault="00F718BD" w:rsidP="006202AB">
            <w:pPr>
              <w:jc w:val="center"/>
              <w:rPr>
                <w:rFonts w:ascii="Arial" w:hAnsi="Arial" w:cs="Arial"/>
              </w:rPr>
            </w:pPr>
          </w:p>
        </w:tc>
      </w:tr>
      <w:tr w:rsidR="00F718BD" w:rsidRPr="00CA347E" w:rsidTr="006202AB">
        <w:tc>
          <w:tcPr>
            <w:tcW w:w="14425" w:type="dxa"/>
            <w:gridSpan w:val="16"/>
            <w:tcBorders>
              <w:top w:val="single" w:sz="4" w:space="0" w:color="auto"/>
              <w:left w:val="single" w:sz="4" w:space="0" w:color="auto"/>
              <w:bottom w:val="single" w:sz="4" w:space="0" w:color="auto"/>
              <w:right w:val="single" w:sz="4" w:space="0" w:color="auto"/>
            </w:tcBorders>
            <w:shd w:val="clear" w:color="auto" w:fill="E0E0E0"/>
            <w:hideMark/>
          </w:tcPr>
          <w:p w:rsidR="00F718BD" w:rsidRPr="00CA347E" w:rsidRDefault="00F718BD" w:rsidP="006202AB">
            <w:pPr>
              <w:jc w:val="center"/>
              <w:rPr>
                <w:rFonts w:ascii="Arial" w:hAnsi="Arial" w:cs="Arial"/>
              </w:rPr>
            </w:pPr>
            <w:r w:rsidRPr="00CA347E">
              <w:rPr>
                <w:rFonts w:ascii="Arial" w:hAnsi="Arial" w:cs="Arial"/>
                <w:b/>
                <w:bCs/>
                <w:sz w:val="22"/>
                <w:szCs w:val="22"/>
              </w:rPr>
              <w:t>III – RELAÇÃO DE FORNECEDORES E PRODUTOS</w:t>
            </w: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r w:rsidRPr="00CA347E">
              <w:rPr>
                <w:rFonts w:ascii="Arial" w:hAnsi="Arial" w:cs="Arial"/>
                <w:sz w:val="22"/>
                <w:szCs w:val="22"/>
              </w:rPr>
              <w:t>1. Nome do Agricultor Familiar</w:t>
            </w:r>
          </w:p>
        </w:tc>
        <w:tc>
          <w:tcPr>
            <w:tcW w:w="2340" w:type="dxa"/>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r w:rsidRPr="00CA347E">
              <w:rPr>
                <w:rFonts w:ascii="Arial" w:hAnsi="Arial" w:cs="Arial"/>
                <w:sz w:val="22"/>
                <w:szCs w:val="22"/>
              </w:rPr>
              <w:t xml:space="preserve">2. Produto </w:t>
            </w:r>
          </w:p>
        </w:tc>
        <w:tc>
          <w:tcPr>
            <w:tcW w:w="1563"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3.</w:t>
            </w:r>
            <w:proofErr w:type="gramEnd"/>
            <w:r w:rsidRPr="00CA347E">
              <w:rPr>
                <w:rFonts w:ascii="Arial" w:hAnsi="Arial" w:cs="Arial"/>
                <w:sz w:val="22"/>
                <w:szCs w:val="22"/>
              </w:rPr>
              <w:t xml:space="preserve">Unidade </w:t>
            </w:r>
          </w:p>
        </w:tc>
        <w:tc>
          <w:tcPr>
            <w:tcW w:w="1538"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4.</w:t>
            </w:r>
            <w:proofErr w:type="gramEnd"/>
            <w:r w:rsidRPr="00CA347E">
              <w:rPr>
                <w:rFonts w:ascii="Arial" w:hAnsi="Arial" w:cs="Arial"/>
                <w:sz w:val="22"/>
                <w:szCs w:val="22"/>
              </w:rPr>
              <w:t xml:space="preserve">Quantidade </w:t>
            </w:r>
          </w:p>
        </w:tc>
        <w:tc>
          <w:tcPr>
            <w:tcW w:w="2371"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5.</w:t>
            </w:r>
            <w:proofErr w:type="gramEnd"/>
            <w:r w:rsidRPr="00CA347E">
              <w:rPr>
                <w:rFonts w:ascii="Arial" w:hAnsi="Arial" w:cs="Arial"/>
                <w:sz w:val="22"/>
                <w:szCs w:val="22"/>
              </w:rPr>
              <w:t xml:space="preserve">Preço/Unidade </w:t>
            </w:r>
          </w:p>
        </w:tc>
        <w:tc>
          <w:tcPr>
            <w:tcW w:w="3445"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6.</w:t>
            </w:r>
            <w:proofErr w:type="gramEnd"/>
            <w:r w:rsidRPr="00CA347E">
              <w:rPr>
                <w:rFonts w:ascii="Arial" w:hAnsi="Arial" w:cs="Arial"/>
                <w:sz w:val="22"/>
                <w:szCs w:val="22"/>
              </w:rPr>
              <w:t>Valor Total</w:t>
            </w: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FFFF99"/>
            <w:hideMark/>
          </w:tcPr>
          <w:p w:rsidR="00F718BD" w:rsidRPr="00CA347E" w:rsidRDefault="00F718BD" w:rsidP="006202AB">
            <w:pPr>
              <w:rPr>
                <w:rFonts w:ascii="Arial" w:hAnsi="Arial" w:cs="Arial"/>
                <w:b/>
                <w:bCs/>
              </w:rPr>
            </w:pPr>
            <w:r w:rsidRPr="00CA347E">
              <w:rPr>
                <w:rFonts w:ascii="Arial" w:hAnsi="Arial" w:cs="Arial"/>
                <w:sz w:val="22"/>
                <w:szCs w:val="22"/>
              </w:rPr>
              <w:t>Total agricultor</w:t>
            </w:r>
          </w:p>
        </w:tc>
        <w:tc>
          <w:tcPr>
            <w:tcW w:w="1421" w:type="dxa"/>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r w:rsidRPr="00CA347E">
              <w:rPr>
                <w:rFonts w:ascii="Arial" w:hAnsi="Arial" w:cs="Arial"/>
                <w:sz w:val="22"/>
                <w:szCs w:val="22"/>
              </w:rPr>
              <w:t>1. Nome do Agricultor Familiar</w:t>
            </w:r>
          </w:p>
        </w:tc>
        <w:tc>
          <w:tcPr>
            <w:tcW w:w="2340" w:type="dxa"/>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r w:rsidRPr="00CA347E">
              <w:rPr>
                <w:rFonts w:ascii="Arial" w:hAnsi="Arial" w:cs="Arial"/>
                <w:sz w:val="22"/>
                <w:szCs w:val="22"/>
              </w:rPr>
              <w:t xml:space="preserve">2. Produto </w:t>
            </w:r>
          </w:p>
        </w:tc>
        <w:tc>
          <w:tcPr>
            <w:tcW w:w="1563"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3.</w:t>
            </w:r>
            <w:proofErr w:type="gramEnd"/>
            <w:r w:rsidRPr="00CA347E">
              <w:rPr>
                <w:rFonts w:ascii="Arial" w:hAnsi="Arial" w:cs="Arial"/>
                <w:sz w:val="22"/>
                <w:szCs w:val="22"/>
              </w:rPr>
              <w:t xml:space="preserve">Unidade </w:t>
            </w:r>
          </w:p>
        </w:tc>
        <w:tc>
          <w:tcPr>
            <w:tcW w:w="1538"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4.</w:t>
            </w:r>
            <w:proofErr w:type="gramEnd"/>
            <w:r w:rsidRPr="00CA347E">
              <w:rPr>
                <w:rFonts w:ascii="Arial" w:hAnsi="Arial" w:cs="Arial"/>
                <w:sz w:val="22"/>
                <w:szCs w:val="22"/>
              </w:rPr>
              <w:t xml:space="preserve">Quantidade </w:t>
            </w:r>
          </w:p>
        </w:tc>
        <w:tc>
          <w:tcPr>
            <w:tcW w:w="2371"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5.</w:t>
            </w:r>
            <w:proofErr w:type="gramEnd"/>
            <w:r w:rsidRPr="00CA347E">
              <w:rPr>
                <w:rFonts w:ascii="Arial" w:hAnsi="Arial" w:cs="Arial"/>
                <w:sz w:val="22"/>
                <w:szCs w:val="22"/>
              </w:rPr>
              <w:t xml:space="preserve">Preço/Unidade </w:t>
            </w:r>
          </w:p>
        </w:tc>
        <w:tc>
          <w:tcPr>
            <w:tcW w:w="3445"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6.</w:t>
            </w:r>
            <w:proofErr w:type="gramEnd"/>
            <w:r w:rsidRPr="00CA347E">
              <w:rPr>
                <w:rFonts w:ascii="Arial" w:hAnsi="Arial" w:cs="Arial"/>
                <w:sz w:val="22"/>
                <w:szCs w:val="22"/>
              </w:rPr>
              <w:t>Valor Total</w:t>
            </w: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FFFF99"/>
            <w:hideMark/>
          </w:tcPr>
          <w:p w:rsidR="00F718BD" w:rsidRPr="00CA347E" w:rsidRDefault="00F718BD" w:rsidP="006202AB">
            <w:pPr>
              <w:rPr>
                <w:rFonts w:ascii="Arial" w:hAnsi="Arial" w:cs="Arial"/>
                <w:b/>
                <w:bCs/>
              </w:rPr>
            </w:pPr>
            <w:r w:rsidRPr="00CA347E">
              <w:rPr>
                <w:rFonts w:ascii="Arial" w:hAnsi="Arial" w:cs="Arial"/>
                <w:sz w:val="22"/>
                <w:szCs w:val="22"/>
              </w:rPr>
              <w:t>Total agricultor</w:t>
            </w:r>
          </w:p>
        </w:tc>
        <w:tc>
          <w:tcPr>
            <w:tcW w:w="1421" w:type="dxa"/>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r w:rsidRPr="00CA347E">
              <w:rPr>
                <w:rFonts w:ascii="Arial" w:hAnsi="Arial" w:cs="Arial"/>
                <w:sz w:val="22"/>
                <w:szCs w:val="22"/>
              </w:rPr>
              <w:t>1. Nome do Agricultor Familiar</w:t>
            </w:r>
          </w:p>
        </w:tc>
        <w:tc>
          <w:tcPr>
            <w:tcW w:w="2340" w:type="dxa"/>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r w:rsidRPr="00CA347E">
              <w:rPr>
                <w:rFonts w:ascii="Arial" w:hAnsi="Arial" w:cs="Arial"/>
                <w:sz w:val="22"/>
                <w:szCs w:val="22"/>
              </w:rPr>
              <w:t xml:space="preserve">2. Produto </w:t>
            </w:r>
          </w:p>
        </w:tc>
        <w:tc>
          <w:tcPr>
            <w:tcW w:w="1563"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3.</w:t>
            </w:r>
            <w:proofErr w:type="gramEnd"/>
            <w:r w:rsidRPr="00CA347E">
              <w:rPr>
                <w:rFonts w:ascii="Arial" w:hAnsi="Arial" w:cs="Arial"/>
                <w:sz w:val="22"/>
                <w:szCs w:val="22"/>
              </w:rPr>
              <w:t xml:space="preserve">Unidade </w:t>
            </w:r>
          </w:p>
        </w:tc>
        <w:tc>
          <w:tcPr>
            <w:tcW w:w="1538"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4.</w:t>
            </w:r>
            <w:proofErr w:type="gramEnd"/>
            <w:r w:rsidRPr="00CA347E">
              <w:rPr>
                <w:rFonts w:ascii="Arial" w:hAnsi="Arial" w:cs="Arial"/>
                <w:sz w:val="22"/>
                <w:szCs w:val="22"/>
              </w:rPr>
              <w:t xml:space="preserve">Quantidade </w:t>
            </w:r>
          </w:p>
        </w:tc>
        <w:tc>
          <w:tcPr>
            <w:tcW w:w="2371"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5.</w:t>
            </w:r>
            <w:proofErr w:type="gramEnd"/>
            <w:r w:rsidRPr="00CA347E">
              <w:rPr>
                <w:rFonts w:ascii="Arial" w:hAnsi="Arial" w:cs="Arial"/>
                <w:sz w:val="22"/>
                <w:szCs w:val="22"/>
              </w:rPr>
              <w:t xml:space="preserve">Preço/Unidade </w:t>
            </w:r>
          </w:p>
        </w:tc>
        <w:tc>
          <w:tcPr>
            <w:tcW w:w="3445"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6.</w:t>
            </w:r>
            <w:proofErr w:type="gramEnd"/>
            <w:r w:rsidRPr="00CA347E">
              <w:rPr>
                <w:rFonts w:ascii="Arial" w:hAnsi="Arial" w:cs="Arial"/>
                <w:sz w:val="22"/>
                <w:szCs w:val="22"/>
              </w:rPr>
              <w:t>Valor Total</w:t>
            </w: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FFFF99"/>
            <w:hideMark/>
          </w:tcPr>
          <w:p w:rsidR="00F718BD" w:rsidRPr="00CA347E" w:rsidRDefault="00F718BD" w:rsidP="006202AB">
            <w:pPr>
              <w:rPr>
                <w:rFonts w:ascii="Arial" w:hAnsi="Arial" w:cs="Arial"/>
                <w:b/>
                <w:bCs/>
              </w:rPr>
            </w:pPr>
            <w:r w:rsidRPr="00CA347E">
              <w:rPr>
                <w:rFonts w:ascii="Arial" w:hAnsi="Arial" w:cs="Arial"/>
                <w:sz w:val="22"/>
                <w:szCs w:val="22"/>
              </w:rPr>
              <w:t>Total agricultor</w:t>
            </w:r>
          </w:p>
        </w:tc>
        <w:tc>
          <w:tcPr>
            <w:tcW w:w="1421" w:type="dxa"/>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r w:rsidRPr="00CA347E">
              <w:rPr>
                <w:rFonts w:ascii="Arial" w:hAnsi="Arial" w:cs="Arial"/>
                <w:sz w:val="22"/>
                <w:szCs w:val="22"/>
              </w:rPr>
              <w:t>1. Nome do Agricultor Familiar</w:t>
            </w:r>
          </w:p>
        </w:tc>
        <w:tc>
          <w:tcPr>
            <w:tcW w:w="2340" w:type="dxa"/>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r w:rsidRPr="00CA347E">
              <w:rPr>
                <w:rFonts w:ascii="Arial" w:hAnsi="Arial" w:cs="Arial"/>
                <w:sz w:val="22"/>
                <w:szCs w:val="22"/>
              </w:rPr>
              <w:t xml:space="preserve">2. Produto </w:t>
            </w:r>
          </w:p>
        </w:tc>
        <w:tc>
          <w:tcPr>
            <w:tcW w:w="1563"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3.</w:t>
            </w:r>
            <w:proofErr w:type="gramEnd"/>
            <w:r w:rsidRPr="00CA347E">
              <w:rPr>
                <w:rFonts w:ascii="Arial" w:hAnsi="Arial" w:cs="Arial"/>
                <w:sz w:val="22"/>
                <w:szCs w:val="22"/>
              </w:rPr>
              <w:t xml:space="preserve">Unidade </w:t>
            </w:r>
          </w:p>
        </w:tc>
        <w:tc>
          <w:tcPr>
            <w:tcW w:w="1538"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4.</w:t>
            </w:r>
            <w:proofErr w:type="gramEnd"/>
            <w:r w:rsidRPr="00CA347E">
              <w:rPr>
                <w:rFonts w:ascii="Arial" w:hAnsi="Arial" w:cs="Arial"/>
                <w:sz w:val="22"/>
                <w:szCs w:val="22"/>
              </w:rPr>
              <w:t xml:space="preserve">Quantidade </w:t>
            </w:r>
          </w:p>
        </w:tc>
        <w:tc>
          <w:tcPr>
            <w:tcW w:w="2371"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5.</w:t>
            </w:r>
            <w:proofErr w:type="gramEnd"/>
            <w:r w:rsidRPr="00CA347E">
              <w:rPr>
                <w:rFonts w:ascii="Arial" w:hAnsi="Arial" w:cs="Arial"/>
                <w:sz w:val="22"/>
                <w:szCs w:val="22"/>
              </w:rPr>
              <w:t xml:space="preserve">Preço/Unidade </w:t>
            </w:r>
          </w:p>
        </w:tc>
        <w:tc>
          <w:tcPr>
            <w:tcW w:w="3445"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6.</w:t>
            </w:r>
            <w:proofErr w:type="gramEnd"/>
            <w:r w:rsidRPr="00CA347E">
              <w:rPr>
                <w:rFonts w:ascii="Arial" w:hAnsi="Arial" w:cs="Arial"/>
                <w:sz w:val="22"/>
                <w:szCs w:val="22"/>
              </w:rPr>
              <w:t>Valor Total</w:t>
            </w: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024"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b/>
                <w:bCs/>
              </w:rPr>
            </w:pPr>
            <w:r w:rsidRPr="00CA347E">
              <w:rPr>
                <w:rFonts w:ascii="Arial" w:hAnsi="Arial" w:cs="Arial"/>
                <w:sz w:val="22"/>
                <w:szCs w:val="22"/>
              </w:rPr>
              <w:t>Total agricultor</w:t>
            </w:r>
          </w:p>
        </w:tc>
        <w:tc>
          <w:tcPr>
            <w:tcW w:w="1421"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r w:rsidRPr="00CA347E">
              <w:rPr>
                <w:rFonts w:ascii="Arial" w:hAnsi="Arial" w:cs="Arial"/>
                <w:sz w:val="22"/>
                <w:szCs w:val="22"/>
              </w:rPr>
              <w:t>1. Nome do Agricultor Familiar</w:t>
            </w:r>
          </w:p>
        </w:tc>
        <w:tc>
          <w:tcPr>
            <w:tcW w:w="2340" w:type="dxa"/>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r w:rsidRPr="00CA347E">
              <w:rPr>
                <w:rFonts w:ascii="Arial" w:hAnsi="Arial" w:cs="Arial"/>
                <w:sz w:val="22"/>
                <w:szCs w:val="22"/>
              </w:rPr>
              <w:t xml:space="preserve">2. Produto </w:t>
            </w:r>
          </w:p>
        </w:tc>
        <w:tc>
          <w:tcPr>
            <w:tcW w:w="1563"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3.</w:t>
            </w:r>
            <w:proofErr w:type="gramEnd"/>
            <w:r w:rsidRPr="00CA347E">
              <w:rPr>
                <w:rFonts w:ascii="Arial" w:hAnsi="Arial" w:cs="Arial"/>
                <w:sz w:val="22"/>
                <w:szCs w:val="22"/>
              </w:rPr>
              <w:t xml:space="preserve">Unidade </w:t>
            </w:r>
          </w:p>
        </w:tc>
        <w:tc>
          <w:tcPr>
            <w:tcW w:w="1538"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4.</w:t>
            </w:r>
            <w:proofErr w:type="gramEnd"/>
            <w:r w:rsidRPr="00CA347E">
              <w:rPr>
                <w:rFonts w:ascii="Arial" w:hAnsi="Arial" w:cs="Arial"/>
                <w:sz w:val="22"/>
                <w:szCs w:val="22"/>
              </w:rPr>
              <w:t xml:space="preserve">Quantidade </w:t>
            </w:r>
          </w:p>
        </w:tc>
        <w:tc>
          <w:tcPr>
            <w:tcW w:w="2371"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5.</w:t>
            </w:r>
            <w:proofErr w:type="gramEnd"/>
            <w:r w:rsidRPr="00CA347E">
              <w:rPr>
                <w:rFonts w:ascii="Arial" w:hAnsi="Arial" w:cs="Arial"/>
                <w:sz w:val="22"/>
                <w:szCs w:val="22"/>
              </w:rPr>
              <w:t xml:space="preserve">Preço/Unidade </w:t>
            </w:r>
          </w:p>
        </w:tc>
        <w:tc>
          <w:tcPr>
            <w:tcW w:w="3445"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jc w:val="center"/>
              <w:rPr>
                <w:rFonts w:ascii="Arial" w:hAnsi="Arial" w:cs="Arial"/>
                <w:b/>
                <w:bCs/>
              </w:rPr>
            </w:pPr>
            <w:proofErr w:type="gramStart"/>
            <w:r w:rsidRPr="00CA347E">
              <w:rPr>
                <w:rFonts w:ascii="Arial" w:hAnsi="Arial" w:cs="Arial"/>
                <w:sz w:val="22"/>
                <w:szCs w:val="22"/>
              </w:rPr>
              <w:t>6.</w:t>
            </w:r>
            <w:proofErr w:type="gramEnd"/>
            <w:r w:rsidRPr="00CA347E">
              <w:rPr>
                <w:rFonts w:ascii="Arial" w:hAnsi="Arial" w:cs="Arial"/>
                <w:sz w:val="22"/>
                <w:szCs w:val="22"/>
              </w:rPr>
              <w:t>Valor Total</w:t>
            </w: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r>
      <w:tr w:rsidR="00F718BD" w:rsidRPr="00CA347E" w:rsidTr="006202AB">
        <w:trPr>
          <w:trHeight w:val="230"/>
        </w:trPr>
        <w:tc>
          <w:tcPr>
            <w:tcW w:w="288" w:type="dxa"/>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880"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tc>
        <w:tc>
          <w:tcPr>
            <w:tcW w:w="2340" w:type="dxa"/>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1563" w:type="dxa"/>
            <w:gridSpan w:val="2"/>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1538" w:type="dxa"/>
            <w:gridSpan w:val="2"/>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2371" w:type="dxa"/>
            <w:gridSpan w:val="3"/>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jc w:val="center"/>
              <w:rPr>
                <w:rFonts w:ascii="Arial" w:hAnsi="Arial" w:cs="Arial"/>
                <w:b/>
                <w:bCs/>
              </w:rPr>
            </w:pPr>
          </w:p>
        </w:tc>
        <w:tc>
          <w:tcPr>
            <w:tcW w:w="2024" w:type="dxa"/>
            <w:gridSpan w:val="2"/>
            <w:tcBorders>
              <w:top w:val="single" w:sz="4" w:space="0" w:color="auto"/>
              <w:left w:val="single" w:sz="4" w:space="0" w:color="auto"/>
              <w:bottom w:val="single" w:sz="4" w:space="0" w:color="auto"/>
              <w:right w:val="single" w:sz="4" w:space="0" w:color="auto"/>
            </w:tcBorders>
            <w:shd w:val="clear" w:color="auto" w:fill="FFFF99"/>
            <w:hideMark/>
          </w:tcPr>
          <w:p w:rsidR="00F718BD" w:rsidRPr="00CA347E" w:rsidRDefault="00F718BD" w:rsidP="006202AB">
            <w:pPr>
              <w:rPr>
                <w:rFonts w:ascii="Arial" w:hAnsi="Arial" w:cs="Arial"/>
                <w:b/>
                <w:bCs/>
              </w:rPr>
            </w:pPr>
            <w:r w:rsidRPr="00CA347E">
              <w:rPr>
                <w:rFonts w:ascii="Arial" w:hAnsi="Arial" w:cs="Arial"/>
                <w:sz w:val="22"/>
                <w:szCs w:val="22"/>
              </w:rPr>
              <w:t>Total agricultor</w:t>
            </w:r>
          </w:p>
        </w:tc>
        <w:tc>
          <w:tcPr>
            <w:tcW w:w="1421" w:type="dxa"/>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rPr>
                <w:rFonts w:ascii="Arial" w:hAnsi="Arial" w:cs="Arial"/>
                <w:b/>
                <w:bCs/>
              </w:rPr>
            </w:pPr>
          </w:p>
        </w:tc>
      </w:tr>
      <w:tr w:rsidR="00F718BD" w:rsidRPr="00CA347E" w:rsidTr="006202AB">
        <w:trPr>
          <w:trHeight w:val="230"/>
        </w:trPr>
        <w:tc>
          <w:tcPr>
            <w:tcW w:w="14425" w:type="dxa"/>
            <w:gridSpan w:val="16"/>
            <w:tcBorders>
              <w:top w:val="single" w:sz="4" w:space="0" w:color="auto"/>
              <w:left w:val="single" w:sz="4" w:space="0" w:color="auto"/>
              <w:bottom w:val="nil"/>
              <w:right w:val="single" w:sz="4" w:space="0" w:color="auto"/>
            </w:tcBorders>
            <w:shd w:val="clear" w:color="auto" w:fill="FFFF99"/>
            <w:hideMark/>
          </w:tcPr>
          <w:p w:rsidR="00F718BD" w:rsidRPr="00CA347E" w:rsidRDefault="00F718BD" w:rsidP="006202AB">
            <w:pPr>
              <w:rPr>
                <w:rFonts w:ascii="Arial" w:hAnsi="Arial" w:cs="Arial"/>
                <w:b/>
                <w:bCs/>
              </w:rPr>
            </w:pPr>
            <w:r w:rsidRPr="00CA347E">
              <w:rPr>
                <w:rFonts w:ascii="Arial" w:hAnsi="Arial" w:cs="Arial"/>
                <w:b/>
                <w:bCs/>
                <w:sz w:val="22"/>
                <w:szCs w:val="22"/>
              </w:rPr>
              <w:t>Total do projeto</w:t>
            </w:r>
          </w:p>
        </w:tc>
      </w:tr>
      <w:tr w:rsidR="00F718BD" w:rsidRPr="00CA347E" w:rsidTr="006202AB">
        <w:trPr>
          <w:trHeight w:val="720"/>
        </w:trPr>
        <w:tc>
          <w:tcPr>
            <w:tcW w:w="14425" w:type="dxa"/>
            <w:gridSpan w:val="16"/>
            <w:tcBorders>
              <w:top w:val="single" w:sz="4" w:space="0" w:color="auto"/>
              <w:left w:val="single" w:sz="4" w:space="0" w:color="auto"/>
              <w:bottom w:val="single" w:sz="4" w:space="0" w:color="auto"/>
              <w:right w:val="single" w:sz="4" w:space="0" w:color="auto"/>
            </w:tcBorders>
          </w:tcPr>
          <w:p w:rsidR="00F718BD" w:rsidRPr="00CA347E" w:rsidRDefault="00F718BD" w:rsidP="006202AB">
            <w:pPr>
              <w:jc w:val="center"/>
              <w:rPr>
                <w:rFonts w:ascii="Arial" w:hAnsi="Arial" w:cs="Arial"/>
                <w:b/>
                <w:bCs/>
              </w:rPr>
            </w:pPr>
          </w:p>
          <w:p w:rsidR="00F718BD" w:rsidRPr="00CA347E" w:rsidRDefault="00F718BD" w:rsidP="006202AB">
            <w:pPr>
              <w:jc w:val="center"/>
              <w:rPr>
                <w:rFonts w:ascii="Arial" w:hAnsi="Arial" w:cs="Arial"/>
                <w:b/>
                <w:bCs/>
              </w:rPr>
            </w:pPr>
          </w:p>
          <w:p w:rsidR="00F718BD" w:rsidRPr="00CA347E" w:rsidRDefault="00F718BD" w:rsidP="006202AB">
            <w:pPr>
              <w:jc w:val="center"/>
              <w:rPr>
                <w:rFonts w:ascii="Arial" w:hAnsi="Arial" w:cs="Arial"/>
                <w:b/>
                <w:bCs/>
              </w:rPr>
            </w:pPr>
          </w:p>
          <w:p w:rsidR="00F718BD" w:rsidRPr="00CA347E" w:rsidRDefault="00F718BD" w:rsidP="006202AB">
            <w:pPr>
              <w:jc w:val="center"/>
              <w:rPr>
                <w:rFonts w:ascii="Arial" w:hAnsi="Arial" w:cs="Arial"/>
                <w:b/>
                <w:bCs/>
              </w:rPr>
            </w:pPr>
          </w:p>
        </w:tc>
      </w:tr>
      <w:tr w:rsidR="00F718BD" w:rsidRPr="00CA347E" w:rsidTr="006202AB">
        <w:trPr>
          <w:trHeight w:val="720"/>
        </w:trPr>
        <w:tc>
          <w:tcPr>
            <w:tcW w:w="14425" w:type="dxa"/>
            <w:gridSpan w:val="16"/>
            <w:tcBorders>
              <w:top w:val="single" w:sz="4" w:space="0" w:color="auto"/>
              <w:left w:val="single" w:sz="4" w:space="0" w:color="auto"/>
              <w:bottom w:val="single" w:sz="4" w:space="0" w:color="auto"/>
              <w:right w:val="single" w:sz="4" w:space="0" w:color="auto"/>
            </w:tcBorders>
            <w:shd w:val="clear" w:color="auto" w:fill="E0E0E0"/>
            <w:hideMark/>
          </w:tcPr>
          <w:p w:rsidR="00F718BD" w:rsidRPr="00CA347E" w:rsidRDefault="00F718BD" w:rsidP="006202AB">
            <w:pPr>
              <w:jc w:val="center"/>
              <w:rPr>
                <w:rFonts w:ascii="Arial" w:hAnsi="Arial" w:cs="Arial"/>
                <w:b/>
                <w:bCs/>
              </w:rPr>
            </w:pPr>
            <w:r w:rsidRPr="00CA347E">
              <w:rPr>
                <w:rFonts w:ascii="Arial" w:hAnsi="Arial" w:cs="Arial"/>
                <w:b/>
                <w:bCs/>
                <w:sz w:val="22"/>
                <w:szCs w:val="22"/>
              </w:rPr>
              <w:t>IV – TOTALIZAÇÃO POR PRODUTO</w:t>
            </w:r>
          </w:p>
        </w:tc>
      </w:tr>
      <w:tr w:rsidR="00F718BD" w:rsidRPr="00CA347E" w:rsidTr="006202AB">
        <w:trPr>
          <w:trHeight w:val="230"/>
        </w:trPr>
        <w:tc>
          <w:tcPr>
            <w:tcW w:w="46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b/>
                <w:bCs/>
              </w:rPr>
            </w:pPr>
            <w:r w:rsidRPr="00CA347E">
              <w:rPr>
                <w:rFonts w:ascii="Arial" w:hAnsi="Arial" w:cs="Arial"/>
                <w:sz w:val="22"/>
                <w:szCs w:val="22"/>
              </w:rPr>
              <w:t xml:space="preserve">1. Produto </w:t>
            </w:r>
          </w:p>
        </w:tc>
        <w:tc>
          <w:tcPr>
            <w:tcW w:w="2668"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b/>
                <w:bCs/>
              </w:rPr>
            </w:pPr>
            <w:proofErr w:type="gramStart"/>
            <w:r w:rsidRPr="00CA347E">
              <w:rPr>
                <w:rFonts w:ascii="Arial" w:hAnsi="Arial" w:cs="Arial"/>
                <w:sz w:val="22"/>
                <w:szCs w:val="22"/>
              </w:rPr>
              <w:t>2.</w:t>
            </w:r>
            <w:proofErr w:type="gramEnd"/>
            <w:r w:rsidRPr="00CA347E">
              <w:rPr>
                <w:rFonts w:ascii="Arial" w:hAnsi="Arial" w:cs="Arial"/>
                <w:sz w:val="22"/>
                <w:szCs w:val="22"/>
              </w:rPr>
              <w:t xml:space="preserve">Unidade </w:t>
            </w:r>
          </w:p>
        </w:tc>
        <w:tc>
          <w:tcPr>
            <w:tcW w:w="3215" w:type="dxa"/>
            <w:gridSpan w:val="4"/>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b/>
                <w:bCs/>
              </w:rPr>
            </w:pPr>
            <w:proofErr w:type="gramStart"/>
            <w:r w:rsidRPr="00CA347E">
              <w:rPr>
                <w:rFonts w:ascii="Arial" w:hAnsi="Arial" w:cs="Arial"/>
                <w:sz w:val="22"/>
                <w:szCs w:val="22"/>
              </w:rPr>
              <w:t>3.</w:t>
            </w:r>
            <w:proofErr w:type="gramEnd"/>
            <w:r w:rsidRPr="00CA347E">
              <w:rPr>
                <w:rFonts w:ascii="Arial" w:hAnsi="Arial" w:cs="Arial"/>
                <w:sz w:val="22"/>
                <w:szCs w:val="22"/>
              </w:rPr>
              <w:t xml:space="preserve">Quantidade </w:t>
            </w:r>
          </w:p>
        </w:tc>
        <w:tc>
          <w:tcPr>
            <w:tcW w:w="2109" w:type="dxa"/>
            <w:gridSpan w:val="2"/>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b/>
                <w:bCs/>
              </w:rPr>
            </w:pPr>
            <w:proofErr w:type="gramStart"/>
            <w:r w:rsidRPr="00CA347E">
              <w:rPr>
                <w:rFonts w:ascii="Arial" w:hAnsi="Arial" w:cs="Arial"/>
                <w:sz w:val="22"/>
                <w:szCs w:val="22"/>
              </w:rPr>
              <w:t>4.</w:t>
            </w:r>
            <w:proofErr w:type="gramEnd"/>
            <w:r w:rsidRPr="00CA347E">
              <w:rPr>
                <w:rFonts w:ascii="Arial" w:hAnsi="Arial" w:cs="Arial"/>
                <w:sz w:val="22"/>
                <w:szCs w:val="22"/>
              </w:rPr>
              <w:t xml:space="preserve">Preço/Unidade </w:t>
            </w:r>
          </w:p>
        </w:tc>
        <w:tc>
          <w:tcPr>
            <w:tcW w:w="3445" w:type="dxa"/>
            <w:gridSpan w:val="3"/>
            <w:tcBorders>
              <w:top w:val="single" w:sz="4" w:space="0" w:color="auto"/>
              <w:left w:val="single" w:sz="4" w:space="0" w:color="auto"/>
              <w:bottom w:val="single" w:sz="4" w:space="0" w:color="auto"/>
              <w:right w:val="single" w:sz="4" w:space="0" w:color="auto"/>
            </w:tcBorders>
            <w:hideMark/>
          </w:tcPr>
          <w:p w:rsidR="00F718BD" w:rsidRPr="00CA347E" w:rsidRDefault="00F718BD" w:rsidP="006202AB">
            <w:pPr>
              <w:rPr>
                <w:rFonts w:ascii="Arial" w:hAnsi="Arial" w:cs="Arial"/>
                <w:b/>
                <w:bCs/>
              </w:rPr>
            </w:pPr>
            <w:proofErr w:type="gramStart"/>
            <w:r w:rsidRPr="00CA347E">
              <w:rPr>
                <w:rFonts w:ascii="Arial" w:hAnsi="Arial" w:cs="Arial"/>
                <w:sz w:val="22"/>
                <w:szCs w:val="22"/>
              </w:rPr>
              <w:t>5.</w:t>
            </w:r>
            <w:proofErr w:type="gramEnd"/>
            <w:r w:rsidRPr="00CA347E">
              <w:rPr>
                <w:rFonts w:ascii="Arial" w:hAnsi="Arial" w:cs="Arial"/>
                <w:sz w:val="22"/>
                <w:szCs w:val="22"/>
              </w:rPr>
              <w:t>Valor Total por Produto</w:t>
            </w:r>
          </w:p>
        </w:tc>
      </w:tr>
      <w:tr w:rsidR="00F718BD" w:rsidRPr="00CA347E" w:rsidTr="006202AB">
        <w:trPr>
          <w:trHeight w:val="239"/>
        </w:trPr>
        <w:tc>
          <w:tcPr>
            <w:tcW w:w="46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15"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rPr>
          <w:trHeight w:val="192"/>
        </w:trPr>
        <w:tc>
          <w:tcPr>
            <w:tcW w:w="46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15"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rPr>
          <w:trHeight w:val="230"/>
        </w:trPr>
        <w:tc>
          <w:tcPr>
            <w:tcW w:w="46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15"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rPr>
          <w:trHeight w:val="230"/>
        </w:trPr>
        <w:tc>
          <w:tcPr>
            <w:tcW w:w="46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15"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rPr>
          <w:trHeight w:val="294"/>
        </w:trPr>
        <w:tc>
          <w:tcPr>
            <w:tcW w:w="46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15"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rPr>
          <w:trHeight w:val="230"/>
        </w:trPr>
        <w:tc>
          <w:tcPr>
            <w:tcW w:w="46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15"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rPr>
          <w:trHeight w:val="230"/>
        </w:trPr>
        <w:tc>
          <w:tcPr>
            <w:tcW w:w="46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15"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rPr>
          <w:trHeight w:val="230"/>
        </w:trPr>
        <w:tc>
          <w:tcPr>
            <w:tcW w:w="46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15"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rPr>
          <w:trHeight w:val="230"/>
        </w:trPr>
        <w:tc>
          <w:tcPr>
            <w:tcW w:w="46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15"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rPr>
          <w:trHeight w:val="211"/>
        </w:trPr>
        <w:tc>
          <w:tcPr>
            <w:tcW w:w="468"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215" w:type="dxa"/>
            <w:gridSpan w:val="4"/>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c>
          <w:tcPr>
            <w:tcW w:w="3445" w:type="dxa"/>
            <w:gridSpan w:val="3"/>
            <w:tcBorders>
              <w:top w:val="single" w:sz="4" w:space="0" w:color="auto"/>
              <w:left w:val="single" w:sz="4" w:space="0" w:color="auto"/>
              <w:bottom w:val="single" w:sz="4" w:space="0" w:color="auto"/>
              <w:right w:val="single" w:sz="4" w:space="0" w:color="auto"/>
            </w:tcBorders>
          </w:tcPr>
          <w:p w:rsidR="00F718BD" w:rsidRPr="00CA347E" w:rsidRDefault="00F718BD" w:rsidP="006202AB">
            <w:pPr>
              <w:rPr>
                <w:rFonts w:ascii="Arial" w:hAnsi="Arial" w:cs="Arial"/>
              </w:rPr>
            </w:pPr>
          </w:p>
        </w:tc>
      </w:tr>
      <w:tr w:rsidR="00F718BD" w:rsidRPr="00CA347E" w:rsidTr="006202AB">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rPr>
                <w:rFonts w:ascii="Arial" w:hAnsi="Arial" w:cs="Arial"/>
                <w:b/>
                <w:bCs/>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rPr>
                <w:rFonts w:ascii="Arial" w:hAnsi="Arial" w:cs="Arial"/>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rPr>
                <w:rFonts w:ascii="Arial" w:hAnsi="Arial" w:cs="Arial"/>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rPr>
                <w:rFonts w:ascii="Arial" w:hAnsi="Arial" w:cs="Arial"/>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FFFF99"/>
            <w:hideMark/>
          </w:tcPr>
          <w:p w:rsidR="00F718BD" w:rsidRPr="00CA347E" w:rsidRDefault="00F718BD" w:rsidP="006202AB">
            <w:pPr>
              <w:rPr>
                <w:rFonts w:ascii="Arial" w:hAnsi="Arial" w:cs="Arial"/>
              </w:rPr>
            </w:pPr>
            <w:r w:rsidRPr="00CA347E">
              <w:rPr>
                <w:rFonts w:ascii="Arial" w:hAnsi="Arial" w:cs="Arial"/>
                <w:b/>
                <w:bCs/>
                <w:sz w:val="22"/>
                <w:szCs w:val="22"/>
              </w:rPr>
              <w:t>Total do projeto:</w:t>
            </w:r>
          </w:p>
        </w:tc>
        <w:tc>
          <w:tcPr>
            <w:tcW w:w="3445" w:type="dxa"/>
            <w:gridSpan w:val="3"/>
            <w:tcBorders>
              <w:top w:val="single" w:sz="4" w:space="0" w:color="auto"/>
              <w:left w:val="single" w:sz="4" w:space="0" w:color="auto"/>
              <w:bottom w:val="single" w:sz="4" w:space="0" w:color="auto"/>
              <w:right w:val="single" w:sz="4" w:space="0" w:color="auto"/>
            </w:tcBorders>
            <w:shd w:val="clear" w:color="auto" w:fill="FFFF99"/>
          </w:tcPr>
          <w:p w:rsidR="00F718BD" w:rsidRPr="00CA347E" w:rsidRDefault="00F718BD" w:rsidP="006202AB">
            <w:pPr>
              <w:rPr>
                <w:rFonts w:ascii="Arial" w:hAnsi="Arial" w:cs="Arial"/>
              </w:rPr>
            </w:pPr>
          </w:p>
        </w:tc>
      </w:tr>
      <w:tr w:rsidR="00F718BD" w:rsidRPr="00CA347E" w:rsidTr="006202AB">
        <w:trPr>
          <w:trHeight w:val="230"/>
        </w:trPr>
        <w:tc>
          <w:tcPr>
            <w:tcW w:w="14425" w:type="dxa"/>
            <w:gridSpan w:val="16"/>
            <w:tcBorders>
              <w:top w:val="single" w:sz="4" w:space="0" w:color="auto"/>
              <w:left w:val="single" w:sz="4" w:space="0" w:color="auto"/>
              <w:bottom w:val="single" w:sz="4" w:space="0" w:color="auto"/>
              <w:right w:val="single" w:sz="4" w:space="0" w:color="auto"/>
            </w:tcBorders>
            <w:shd w:val="clear" w:color="auto" w:fill="E0E0E0"/>
            <w:hideMark/>
          </w:tcPr>
          <w:p w:rsidR="00F718BD" w:rsidRPr="00CA347E" w:rsidRDefault="00F718BD" w:rsidP="006202AB">
            <w:pPr>
              <w:jc w:val="center"/>
              <w:rPr>
                <w:rFonts w:ascii="Arial" w:hAnsi="Arial" w:cs="Arial"/>
              </w:rPr>
            </w:pPr>
            <w:r w:rsidRPr="00CA347E">
              <w:rPr>
                <w:rFonts w:ascii="Arial" w:hAnsi="Arial" w:cs="Arial"/>
                <w:b/>
                <w:bCs/>
                <w:sz w:val="22"/>
                <w:szCs w:val="22"/>
              </w:rPr>
              <w:t>IV – DESCREVER OS MECANISMOS DE ACOMPANHAMENTO DAS ENTREGAS DOS PRODUTOS</w:t>
            </w:r>
          </w:p>
        </w:tc>
      </w:tr>
      <w:tr w:rsidR="00F718BD" w:rsidRPr="00CA347E" w:rsidTr="006202AB">
        <w:trPr>
          <w:trHeight w:val="230"/>
        </w:trPr>
        <w:tc>
          <w:tcPr>
            <w:tcW w:w="14425" w:type="dxa"/>
            <w:gridSpan w:val="16"/>
            <w:tcBorders>
              <w:top w:val="single" w:sz="4" w:space="0" w:color="auto"/>
              <w:left w:val="single" w:sz="4" w:space="0" w:color="auto"/>
              <w:bottom w:val="single" w:sz="4" w:space="0" w:color="auto"/>
              <w:right w:val="single" w:sz="4" w:space="0" w:color="auto"/>
            </w:tcBorders>
            <w:shd w:val="clear" w:color="auto" w:fill="FFFFFF"/>
          </w:tcPr>
          <w:p w:rsidR="00F718BD" w:rsidRPr="00CA347E" w:rsidRDefault="00F718BD" w:rsidP="006202AB">
            <w:pPr>
              <w:rPr>
                <w:rFonts w:ascii="Arial" w:hAnsi="Arial" w:cs="Arial"/>
              </w:rPr>
            </w:pPr>
          </w:p>
          <w:p w:rsidR="00F718BD" w:rsidRPr="00CA347E" w:rsidRDefault="00F718BD" w:rsidP="006202AB">
            <w:pPr>
              <w:rPr>
                <w:rFonts w:ascii="Arial" w:hAnsi="Arial" w:cs="Arial"/>
              </w:rPr>
            </w:pPr>
          </w:p>
          <w:p w:rsidR="00F718BD" w:rsidRPr="00CA347E" w:rsidRDefault="00F718BD" w:rsidP="006202AB">
            <w:pPr>
              <w:rPr>
                <w:rFonts w:ascii="Arial" w:hAnsi="Arial" w:cs="Arial"/>
              </w:rPr>
            </w:pPr>
          </w:p>
          <w:p w:rsidR="00F718BD" w:rsidRPr="00CA347E" w:rsidRDefault="00F718BD" w:rsidP="006202AB">
            <w:pPr>
              <w:rPr>
                <w:rFonts w:ascii="Arial" w:hAnsi="Arial" w:cs="Arial"/>
              </w:rPr>
            </w:pPr>
          </w:p>
          <w:p w:rsidR="00F718BD" w:rsidRPr="00CA347E" w:rsidRDefault="00F718BD" w:rsidP="006202AB">
            <w:pPr>
              <w:rPr>
                <w:rFonts w:ascii="Arial" w:hAnsi="Arial" w:cs="Arial"/>
              </w:rPr>
            </w:pPr>
          </w:p>
        </w:tc>
      </w:tr>
      <w:tr w:rsidR="00F718BD" w:rsidRPr="00CA347E" w:rsidTr="006202AB">
        <w:trPr>
          <w:trHeight w:val="230"/>
        </w:trPr>
        <w:tc>
          <w:tcPr>
            <w:tcW w:w="14425" w:type="dxa"/>
            <w:gridSpan w:val="16"/>
            <w:tcBorders>
              <w:top w:val="single" w:sz="4" w:space="0" w:color="auto"/>
              <w:left w:val="single" w:sz="4" w:space="0" w:color="auto"/>
              <w:bottom w:val="single" w:sz="4" w:space="0" w:color="auto"/>
              <w:right w:val="single" w:sz="4" w:space="0" w:color="auto"/>
            </w:tcBorders>
            <w:shd w:val="clear" w:color="auto" w:fill="E0E0E0"/>
            <w:hideMark/>
          </w:tcPr>
          <w:p w:rsidR="00F718BD" w:rsidRPr="00CA347E" w:rsidRDefault="00F718BD" w:rsidP="006202AB">
            <w:pPr>
              <w:jc w:val="center"/>
              <w:rPr>
                <w:rFonts w:ascii="Arial" w:hAnsi="Arial" w:cs="Arial"/>
              </w:rPr>
            </w:pPr>
            <w:r w:rsidRPr="00CA347E">
              <w:rPr>
                <w:rFonts w:ascii="Arial" w:hAnsi="Arial" w:cs="Arial"/>
                <w:b/>
                <w:bCs/>
                <w:sz w:val="22"/>
                <w:szCs w:val="22"/>
              </w:rPr>
              <w:t xml:space="preserve">V – CARACTERÍSTICAS DO FORNECEDOR PROPONENTE (breve </w:t>
            </w:r>
            <w:proofErr w:type="gramStart"/>
            <w:r w:rsidRPr="00CA347E">
              <w:rPr>
                <w:rFonts w:ascii="Arial" w:hAnsi="Arial" w:cs="Arial"/>
                <w:b/>
                <w:bCs/>
                <w:sz w:val="22"/>
                <w:szCs w:val="22"/>
              </w:rPr>
              <w:t>histórico, número</w:t>
            </w:r>
            <w:proofErr w:type="gramEnd"/>
            <w:r w:rsidRPr="00CA347E">
              <w:rPr>
                <w:rFonts w:ascii="Arial" w:hAnsi="Arial" w:cs="Arial"/>
                <w:b/>
                <w:bCs/>
                <w:sz w:val="22"/>
                <w:szCs w:val="22"/>
              </w:rPr>
              <w:t xml:space="preserve"> de sócios, missão, área de abrangência)</w:t>
            </w:r>
          </w:p>
        </w:tc>
      </w:tr>
      <w:tr w:rsidR="00F718BD" w:rsidRPr="00CA347E" w:rsidTr="006202AB">
        <w:trPr>
          <w:trHeight w:val="230"/>
        </w:trPr>
        <w:tc>
          <w:tcPr>
            <w:tcW w:w="14425" w:type="dxa"/>
            <w:gridSpan w:val="16"/>
            <w:tcBorders>
              <w:top w:val="single" w:sz="4" w:space="0" w:color="auto"/>
              <w:left w:val="single" w:sz="4" w:space="0" w:color="auto"/>
              <w:bottom w:val="single" w:sz="4" w:space="0" w:color="auto"/>
              <w:right w:val="single" w:sz="4" w:space="0" w:color="auto"/>
            </w:tcBorders>
            <w:shd w:val="clear" w:color="auto" w:fill="FFFFFF"/>
          </w:tcPr>
          <w:p w:rsidR="00F718BD" w:rsidRPr="00CA347E" w:rsidRDefault="00F718BD" w:rsidP="006202AB">
            <w:pPr>
              <w:rPr>
                <w:rFonts w:ascii="Arial" w:hAnsi="Arial" w:cs="Arial"/>
              </w:rPr>
            </w:pPr>
          </w:p>
          <w:p w:rsidR="00F718BD" w:rsidRPr="00CA347E" w:rsidRDefault="00F718BD" w:rsidP="006202AB">
            <w:pPr>
              <w:rPr>
                <w:rFonts w:ascii="Arial" w:hAnsi="Arial" w:cs="Arial"/>
              </w:rPr>
            </w:pPr>
          </w:p>
          <w:p w:rsidR="00F718BD" w:rsidRPr="00CA347E" w:rsidRDefault="00F718BD" w:rsidP="006202AB">
            <w:pPr>
              <w:rPr>
                <w:rFonts w:ascii="Arial" w:hAnsi="Arial" w:cs="Arial"/>
              </w:rPr>
            </w:pPr>
          </w:p>
          <w:p w:rsidR="00F718BD" w:rsidRPr="00CA347E" w:rsidRDefault="00F718BD" w:rsidP="006202AB">
            <w:pPr>
              <w:rPr>
                <w:rFonts w:ascii="Arial" w:hAnsi="Arial" w:cs="Arial"/>
              </w:rPr>
            </w:pPr>
          </w:p>
          <w:p w:rsidR="00F718BD" w:rsidRPr="00CA347E" w:rsidRDefault="00F718BD" w:rsidP="006202AB">
            <w:pPr>
              <w:rPr>
                <w:rFonts w:ascii="Arial" w:hAnsi="Arial" w:cs="Arial"/>
              </w:rPr>
            </w:pPr>
          </w:p>
        </w:tc>
      </w:tr>
      <w:tr w:rsidR="00F718BD" w:rsidRPr="00CA347E" w:rsidTr="006202AB">
        <w:trPr>
          <w:trHeight w:val="230"/>
        </w:trPr>
        <w:tc>
          <w:tcPr>
            <w:tcW w:w="14425" w:type="dxa"/>
            <w:gridSpan w:val="16"/>
            <w:tcBorders>
              <w:top w:val="single" w:sz="4" w:space="0" w:color="auto"/>
              <w:left w:val="single" w:sz="4" w:space="0" w:color="auto"/>
              <w:bottom w:val="single" w:sz="4" w:space="0" w:color="auto"/>
              <w:right w:val="single" w:sz="4" w:space="0" w:color="auto"/>
            </w:tcBorders>
            <w:shd w:val="clear" w:color="auto" w:fill="E0E0E0"/>
            <w:hideMark/>
          </w:tcPr>
          <w:p w:rsidR="00F718BD" w:rsidRPr="00CA347E" w:rsidRDefault="00F718BD" w:rsidP="006202AB">
            <w:pPr>
              <w:rPr>
                <w:rFonts w:ascii="Arial" w:hAnsi="Arial" w:cs="Arial"/>
              </w:rPr>
            </w:pPr>
            <w:r w:rsidRPr="00CA347E">
              <w:rPr>
                <w:rFonts w:ascii="Arial" w:hAnsi="Arial" w:cs="Arial"/>
                <w:sz w:val="22"/>
                <w:szCs w:val="22"/>
              </w:rPr>
              <w:t>Declaro estar de acordo com as condições estabelecidas neste projeto e que as informações acima conferem com as condições de fornecimento.</w:t>
            </w:r>
          </w:p>
        </w:tc>
      </w:tr>
      <w:tr w:rsidR="00F718BD" w:rsidRPr="00CA347E" w:rsidTr="006202AB">
        <w:trPr>
          <w:trHeight w:val="230"/>
        </w:trPr>
        <w:tc>
          <w:tcPr>
            <w:tcW w:w="2988" w:type="dxa"/>
            <w:gridSpan w:val="4"/>
            <w:tcBorders>
              <w:top w:val="single" w:sz="4" w:space="0" w:color="auto"/>
              <w:left w:val="single" w:sz="4" w:space="0" w:color="auto"/>
              <w:bottom w:val="single" w:sz="4" w:space="0" w:color="auto"/>
              <w:right w:val="single" w:sz="4" w:space="0" w:color="auto"/>
            </w:tcBorders>
            <w:shd w:val="clear" w:color="auto" w:fill="FFFFFF"/>
          </w:tcPr>
          <w:p w:rsidR="00F718BD" w:rsidRPr="00CA347E" w:rsidRDefault="00F718BD" w:rsidP="006202AB">
            <w:pPr>
              <w:rPr>
                <w:rFonts w:ascii="Arial" w:hAnsi="Arial" w:cs="Arial"/>
              </w:rPr>
            </w:pPr>
          </w:p>
          <w:p w:rsidR="00F718BD" w:rsidRPr="00CA347E" w:rsidRDefault="00F718BD" w:rsidP="006202AB">
            <w:pPr>
              <w:rPr>
                <w:rFonts w:ascii="Arial" w:hAnsi="Arial" w:cs="Arial"/>
              </w:rPr>
            </w:pPr>
            <w:r w:rsidRPr="00CA347E">
              <w:rPr>
                <w:rFonts w:ascii="Arial" w:hAnsi="Arial" w:cs="Arial"/>
                <w:sz w:val="22"/>
                <w:szCs w:val="22"/>
              </w:rPr>
              <w:t>Local e Data:</w:t>
            </w: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tcPr>
          <w:p w:rsidR="00F718BD" w:rsidRPr="00CA347E" w:rsidRDefault="00F718BD" w:rsidP="006202AB">
            <w:pPr>
              <w:autoSpaceDE w:val="0"/>
              <w:autoSpaceDN w:val="0"/>
              <w:adjustRightInd w:val="0"/>
              <w:jc w:val="center"/>
              <w:rPr>
                <w:rFonts w:ascii="Arial" w:hAnsi="Arial" w:cs="Arial"/>
              </w:rPr>
            </w:pPr>
          </w:p>
          <w:p w:rsidR="00F718BD" w:rsidRPr="00CA347E" w:rsidRDefault="00F718BD" w:rsidP="006202AB">
            <w:pPr>
              <w:autoSpaceDE w:val="0"/>
              <w:autoSpaceDN w:val="0"/>
              <w:adjustRightInd w:val="0"/>
              <w:jc w:val="center"/>
              <w:rPr>
                <w:rFonts w:ascii="Arial" w:hAnsi="Arial" w:cs="Arial"/>
              </w:rPr>
            </w:pPr>
            <w:r w:rsidRPr="00CA347E">
              <w:rPr>
                <w:rFonts w:ascii="Arial" w:hAnsi="Arial" w:cs="Arial"/>
                <w:sz w:val="22"/>
                <w:szCs w:val="22"/>
              </w:rPr>
              <w:t>________________________________________</w:t>
            </w:r>
          </w:p>
          <w:p w:rsidR="00F718BD" w:rsidRPr="00CA347E" w:rsidRDefault="00F718BD" w:rsidP="006202AB">
            <w:pPr>
              <w:jc w:val="center"/>
              <w:rPr>
                <w:rFonts w:ascii="Arial" w:hAnsi="Arial" w:cs="Arial"/>
              </w:rPr>
            </w:pPr>
            <w:r w:rsidRPr="00CA347E">
              <w:rPr>
                <w:rFonts w:ascii="Arial" w:hAnsi="Arial" w:cs="Arial"/>
                <w:sz w:val="22"/>
                <w:szCs w:val="22"/>
              </w:rPr>
              <w:t>Assinatura do Representante do Grupo Formal</w:t>
            </w:r>
          </w:p>
        </w:tc>
        <w:tc>
          <w:tcPr>
            <w:tcW w:w="555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718BD" w:rsidRPr="00CA347E" w:rsidRDefault="00F718BD" w:rsidP="006202AB">
            <w:pPr>
              <w:rPr>
                <w:rFonts w:ascii="Arial" w:hAnsi="Arial" w:cs="Arial"/>
              </w:rPr>
            </w:pPr>
            <w:r w:rsidRPr="00CA347E">
              <w:rPr>
                <w:rFonts w:ascii="Arial" w:hAnsi="Arial" w:cs="Arial"/>
                <w:sz w:val="22"/>
                <w:szCs w:val="22"/>
              </w:rPr>
              <w:t>Fone/E-mail:</w:t>
            </w:r>
          </w:p>
          <w:p w:rsidR="00F718BD" w:rsidRPr="00CA347E" w:rsidRDefault="00F718BD" w:rsidP="006202AB">
            <w:pPr>
              <w:rPr>
                <w:rFonts w:ascii="Arial" w:hAnsi="Arial" w:cs="Arial"/>
              </w:rPr>
            </w:pPr>
            <w:r w:rsidRPr="00CA347E">
              <w:rPr>
                <w:rFonts w:ascii="Arial" w:hAnsi="Arial" w:cs="Arial"/>
                <w:sz w:val="22"/>
                <w:szCs w:val="22"/>
              </w:rPr>
              <w:t>CPF:</w:t>
            </w:r>
          </w:p>
        </w:tc>
      </w:tr>
      <w:tr w:rsidR="00F718BD" w:rsidRPr="00CA347E" w:rsidTr="006202AB">
        <w:trPr>
          <w:trHeight w:val="230"/>
        </w:trPr>
        <w:tc>
          <w:tcPr>
            <w:tcW w:w="14425" w:type="dxa"/>
            <w:gridSpan w:val="16"/>
            <w:tcBorders>
              <w:top w:val="single" w:sz="4" w:space="0" w:color="auto"/>
              <w:left w:val="single" w:sz="4" w:space="0" w:color="auto"/>
              <w:bottom w:val="single" w:sz="4" w:space="0" w:color="auto"/>
              <w:right w:val="single" w:sz="4" w:space="0" w:color="auto"/>
            </w:tcBorders>
            <w:shd w:val="clear" w:color="auto" w:fill="FFFFFF"/>
          </w:tcPr>
          <w:p w:rsidR="00F718BD" w:rsidRPr="00CA347E" w:rsidRDefault="00F718BD" w:rsidP="006202AB">
            <w:pPr>
              <w:rPr>
                <w:rFonts w:ascii="Arial" w:hAnsi="Arial" w:cs="Arial"/>
              </w:rPr>
            </w:pPr>
          </w:p>
        </w:tc>
      </w:tr>
      <w:tr w:rsidR="00F718BD" w:rsidRPr="00CA347E" w:rsidTr="006202AB">
        <w:trPr>
          <w:trHeight w:val="230"/>
        </w:trPr>
        <w:tc>
          <w:tcPr>
            <w:tcW w:w="2988"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F718BD" w:rsidRPr="00CA347E" w:rsidRDefault="00F718BD" w:rsidP="006202AB">
            <w:pPr>
              <w:rPr>
                <w:rFonts w:ascii="Arial" w:hAnsi="Arial" w:cs="Arial"/>
              </w:rPr>
            </w:pPr>
          </w:p>
          <w:p w:rsidR="00F718BD" w:rsidRPr="00CA347E" w:rsidRDefault="00F718BD" w:rsidP="006202AB">
            <w:pPr>
              <w:rPr>
                <w:rFonts w:ascii="Arial" w:hAnsi="Arial" w:cs="Arial"/>
              </w:rPr>
            </w:pPr>
          </w:p>
          <w:p w:rsidR="00F718BD" w:rsidRPr="00CA347E" w:rsidRDefault="00F718BD" w:rsidP="006202AB">
            <w:pPr>
              <w:rPr>
                <w:rFonts w:ascii="Arial" w:hAnsi="Arial" w:cs="Arial"/>
              </w:rPr>
            </w:pPr>
            <w:r w:rsidRPr="00CA347E">
              <w:rPr>
                <w:rFonts w:ascii="Arial" w:hAnsi="Arial" w:cs="Arial"/>
                <w:sz w:val="22"/>
                <w:szCs w:val="22"/>
              </w:rPr>
              <w:t>Local e Data:</w:t>
            </w: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F718BD" w:rsidRPr="00CA347E" w:rsidRDefault="00F718BD" w:rsidP="006202AB">
            <w:pPr>
              <w:rPr>
                <w:rFonts w:ascii="Arial" w:hAnsi="Arial" w:cs="Arial"/>
              </w:rPr>
            </w:pPr>
            <w:r w:rsidRPr="00CA347E">
              <w:rPr>
                <w:rFonts w:ascii="Arial" w:hAnsi="Arial" w:cs="Arial"/>
                <w:sz w:val="22"/>
                <w:szCs w:val="22"/>
              </w:rPr>
              <w:t>Agricultores Fornecedores do Grupo Informal</w:t>
            </w:r>
          </w:p>
        </w:tc>
        <w:tc>
          <w:tcPr>
            <w:tcW w:w="555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718BD" w:rsidRPr="00CA347E" w:rsidRDefault="00F718BD" w:rsidP="006202AB">
            <w:pPr>
              <w:jc w:val="center"/>
              <w:rPr>
                <w:rFonts w:ascii="Arial" w:hAnsi="Arial" w:cs="Arial"/>
              </w:rPr>
            </w:pPr>
            <w:r w:rsidRPr="00CA347E">
              <w:rPr>
                <w:rFonts w:ascii="Arial" w:hAnsi="Arial" w:cs="Arial"/>
                <w:sz w:val="22"/>
                <w:szCs w:val="22"/>
              </w:rPr>
              <w:t>Assinatura</w:t>
            </w:r>
          </w:p>
        </w:tc>
      </w:tr>
      <w:tr w:rsidR="00F718BD" w:rsidRPr="00CA347E" w:rsidTr="006202AB">
        <w:trPr>
          <w:trHeight w:val="23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718BD" w:rsidRPr="00CA347E" w:rsidRDefault="00F718BD" w:rsidP="006202AB">
            <w:pPr>
              <w:rPr>
                <w:rFonts w:ascii="Arial" w:hAnsi="Arial" w:cs="Arial"/>
              </w:rPr>
            </w:pP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tcPr>
          <w:p w:rsidR="00F718BD" w:rsidRPr="00CA347E" w:rsidRDefault="00F718BD" w:rsidP="006202AB">
            <w:pPr>
              <w:widowControl w:val="0"/>
              <w:rPr>
                <w:rFonts w:ascii="Arial" w:hAnsi="Arial" w:cs="Arial"/>
              </w:rPr>
            </w:pPr>
          </w:p>
        </w:tc>
        <w:tc>
          <w:tcPr>
            <w:tcW w:w="5554" w:type="dxa"/>
            <w:gridSpan w:val="5"/>
            <w:tcBorders>
              <w:top w:val="single" w:sz="4" w:space="0" w:color="auto"/>
              <w:left w:val="single" w:sz="4" w:space="0" w:color="auto"/>
              <w:bottom w:val="single" w:sz="4" w:space="0" w:color="auto"/>
              <w:right w:val="single" w:sz="4" w:space="0" w:color="auto"/>
            </w:tcBorders>
            <w:shd w:val="clear" w:color="auto" w:fill="FFFFFF"/>
          </w:tcPr>
          <w:p w:rsidR="00F718BD" w:rsidRPr="00CA347E" w:rsidRDefault="00F718BD" w:rsidP="006202AB">
            <w:pPr>
              <w:rPr>
                <w:rFonts w:ascii="Arial" w:hAnsi="Arial" w:cs="Arial"/>
              </w:rPr>
            </w:pPr>
          </w:p>
        </w:tc>
      </w:tr>
      <w:tr w:rsidR="00F718BD" w:rsidRPr="00CA347E" w:rsidTr="006202AB">
        <w:trPr>
          <w:trHeight w:val="7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718BD" w:rsidRPr="00CA347E" w:rsidRDefault="00F718BD" w:rsidP="006202AB">
            <w:pPr>
              <w:rPr>
                <w:rFonts w:ascii="Arial" w:hAnsi="Arial" w:cs="Arial"/>
              </w:rPr>
            </w:pP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tcPr>
          <w:p w:rsidR="00F718BD" w:rsidRPr="00CA347E" w:rsidRDefault="00F718BD" w:rsidP="006202AB">
            <w:pPr>
              <w:rPr>
                <w:rFonts w:ascii="Arial" w:hAnsi="Arial" w:cs="Arial"/>
              </w:rPr>
            </w:pPr>
          </w:p>
        </w:tc>
        <w:tc>
          <w:tcPr>
            <w:tcW w:w="5554" w:type="dxa"/>
            <w:gridSpan w:val="5"/>
            <w:tcBorders>
              <w:top w:val="single" w:sz="4" w:space="0" w:color="auto"/>
              <w:left w:val="single" w:sz="4" w:space="0" w:color="auto"/>
              <w:bottom w:val="single" w:sz="4" w:space="0" w:color="auto"/>
              <w:right w:val="single" w:sz="4" w:space="0" w:color="auto"/>
            </w:tcBorders>
            <w:shd w:val="clear" w:color="auto" w:fill="FFFFFF"/>
          </w:tcPr>
          <w:p w:rsidR="00F718BD" w:rsidRPr="00CA347E" w:rsidRDefault="00F718BD" w:rsidP="006202AB">
            <w:pPr>
              <w:rPr>
                <w:rFonts w:ascii="Arial" w:hAnsi="Arial" w:cs="Arial"/>
              </w:rPr>
            </w:pPr>
          </w:p>
        </w:tc>
      </w:tr>
    </w:tbl>
    <w:p w:rsidR="00F718BD" w:rsidRPr="00CA347E" w:rsidRDefault="00F718BD" w:rsidP="006202AB">
      <w:pPr>
        <w:rPr>
          <w:rFonts w:ascii="Arial" w:hAnsi="Arial" w:cs="Arial"/>
          <w:color w:val="FF0000"/>
          <w:sz w:val="22"/>
          <w:szCs w:val="22"/>
        </w:rPr>
      </w:pPr>
    </w:p>
    <w:sectPr w:rsidR="00F718BD" w:rsidRPr="00CA347E" w:rsidSect="00A82131">
      <w:pgSz w:w="11906" w:h="16838"/>
      <w:pgMar w:top="1417" w:right="566"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CE9" w:rsidRDefault="00050CE9" w:rsidP="00CA347E">
      <w:r>
        <w:separator/>
      </w:r>
    </w:p>
  </w:endnote>
  <w:endnote w:type="continuationSeparator" w:id="0">
    <w:p w:rsidR="00050CE9" w:rsidRDefault="00050CE9" w:rsidP="00CA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3B" w:rsidRPr="00CD7E15" w:rsidRDefault="00290A3A" w:rsidP="00CA347E">
    <w:pPr>
      <w:pStyle w:val="Rodap"/>
      <w:framePr w:wrap="around" w:vAnchor="text" w:hAnchor="margin" w:xAlign="right" w:y="1"/>
      <w:rPr>
        <w:rStyle w:val="Nmerodepgina"/>
        <w:sz w:val="21"/>
        <w:szCs w:val="21"/>
      </w:rPr>
    </w:pPr>
    <w:r w:rsidRPr="00CD7E15">
      <w:rPr>
        <w:rStyle w:val="Nmerodepgina"/>
        <w:sz w:val="21"/>
        <w:szCs w:val="21"/>
      </w:rPr>
      <w:fldChar w:fldCharType="begin"/>
    </w:r>
    <w:r w:rsidR="0069233B" w:rsidRPr="00CD7E15">
      <w:rPr>
        <w:rStyle w:val="Nmerodepgina"/>
        <w:sz w:val="21"/>
        <w:szCs w:val="21"/>
      </w:rPr>
      <w:instrText xml:space="preserve">PAGE  </w:instrText>
    </w:r>
    <w:r w:rsidRPr="00CD7E15">
      <w:rPr>
        <w:rStyle w:val="Nmerodepgina"/>
        <w:sz w:val="21"/>
        <w:szCs w:val="21"/>
      </w:rPr>
      <w:fldChar w:fldCharType="separate"/>
    </w:r>
    <w:r w:rsidR="0016746E">
      <w:rPr>
        <w:rStyle w:val="Nmerodepgina"/>
        <w:noProof/>
        <w:sz w:val="21"/>
        <w:szCs w:val="21"/>
      </w:rPr>
      <w:t>1</w:t>
    </w:r>
    <w:r w:rsidRPr="00CD7E15">
      <w:rPr>
        <w:rStyle w:val="Nmerodepgina"/>
        <w:sz w:val="21"/>
        <w:szCs w:val="21"/>
      </w:rPr>
      <w:fldChar w:fldCharType="end"/>
    </w:r>
  </w:p>
  <w:p w:rsidR="0069233B" w:rsidRPr="00CD7E15" w:rsidRDefault="0069233B" w:rsidP="00CA347E">
    <w:pPr>
      <w:pStyle w:val="Rodap"/>
      <w:ind w:right="360"/>
      <w:jc w:val="center"/>
      <w:rPr>
        <w:rFonts w:ascii="Palatino Linotype" w:hAnsi="Palatino Linotype" w:cs="Arial"/>
        <w:color w:val="000080"/>
        <w:sz w:val="12"/>
        <w:szCs w:val="12"/>
      </w:rPr>
    </w:pPr>
    <w:r w:rsidRPr="00CD7E15">
      <w:rPr>
        <w:rFonts w:ascii="Palatino Linotype" w:hAnsi="Palatino Linotype" w:cs="Arial"/>
        <w:color w:val="000080"/>
        <w:sz w:val="12"/>
        <w:szCs w:val="12"/>
      </w:rPr>
      <w:t>Rua Governador Jorge Lacerda, 1209, Centro, Ouro, Santa Catarina - Fone (049) 3555-1300 - licitacoes@ouro.sc.gov.br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CE9" w:rsidRDefault="00050CE9" w:rsidP="00CA347E">
      <w:r>
        <w:separator/>
      </w:r>
    </w:p>
  </w:footnote>
  <w:footnote w:type="continuationSeparator" w:id="0">
    <w:p w:rsidR="00050CE9" w:rsidRDefault="00050CE9" w:rsidP="00CA3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85" w:type="dxa"/>
      <w:tblCellMar>
        <w:left w:w="70" w:type="dxa"/>
        <w:right w:w="70" w:type="dxa"/>
      </w:tblCellMar>
      <w:tblLook w:val="0000"/>
    </w:tblPr>
    <w:tblGrid>
      <w:gridCol w:w="2672"/>
      <w:gridCol w:w="7313"/>
    </w:tblGrid>
    <w:tr w:rsidR="0069233B" w:rsidRPr="00CA347E" w:rsidTr="00CA347E">
      <w:trPr>
        <w:cantSplit/>
        <w:trHeight w:val="1327"/>
      </w:trPr>
      <w:tc>
        <w:tcPr>
          <w:tcW w:w="2672" w:type="dxa"/>
          <w:tcBorders>
            <w:bottom w:val="nil"/>
          </w:tcBorders>
        </w:tcPr>
        <w:p w:rsidR="0069233B" w:rsidRPr="00CA347E" w:rsidRDefault="00290A3A" w:rsidP="00CA347E">
          <w:pPr>
            <w:rPr>
              <w:sz w:val="21"/>
              <w:szCs w:val="21"/>
            </w:rPr>
          </w:pPr>
          <w:r w:rsidRPr="00290A3A">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77.25pt">
                <v:imagedata r:id="rId1" o:title=""/>
              </v:shape>
            </w:pict>
          </w:r>
        </w:p>
      </w:tc>
      <w:tc>
        <w:tcPr>
          <w:tcW w:w="7313" w:type="dxa"/>
          <w:tcBorders>
            <w:bottom w:val="nil"/>
          </w:tcBorders>
        </w:tcPr>
        <w:p w:rsidR="0069233B" w:rsidRPr="00CA347E" w:rsidRDefault="0069233B" w:rsidP="00CA347E">
          <w:pPr>
            <w:rPr>
              <w:rFonts w:ascii="Palatino Linotype" w:hAnsi="Palatino Linotype"/>
              <w:sz w:val="9"/>
              <w:szCs w:val="9"/>
            </w:rPr>
          </w:pPr>
        </w:p>
        <w:p w:rsidR="0069233B" w:rsidRPr="00CA347E" w:rsidRDefault="00290A3A" w:rsidP="00CA347E">
          <w:pPr>
            <w:rPr>
              <w:rFonts w:ascii="Palatino Linotype" w:hAnsi="Palatino Linotype"/>
              <w:sz w:val="8"/>
              <w:szCs w:val="8"/>
            </w:rPr>
          </w:pPr>
          <w:r w:rsidRPr="00290A3A">
            <w:rPr>
              <w:rFonts w:ascii="Palatino Linotype" w:hAnsi="Palatino Linotype"/>
              <w:noProof/>
              <w:sz w:val="9"/>
              <w:szCs w:val="9"/>
            </w:rPr>
            <w:pict>
              <v:oval id="_x0000_s2052" style="position:absolute;margin-left:217.75pt;margin-top:2.95pt;width:63.9pt;height:42.6pt;z-index:251661312">
                <v:textbox style="mso-next-textbox:#_x0000_s2052">
                  <w:txbxContent>
                    <w:p w:rsidR="0069233B" w:rsidRPr="00CD7E15" w:rsidRDefault="0069233B" w:rsidP="00CA347E">
                      <w:pPr>
                        <w:jc w:val="center"/>
                        <w:rPr>
                          <w:rFonts w:ascii="Arial" w:hAnsi="Arial" w:cs="Arial"/>
                          <w:sz w:val="11"/>
                          <w:szCs w:val="11"/>
                        </w:rPr>
                      </w:pPr>
                      <w:r w:rsidRPr="00CD7E15">
                        <w:rPr>
                          <w:rFonts w:ascii="Palatino Linotype" w:hAnsi="Palatino Linotype" w:cs="Arial"/>
                          <w:sz w:val="11"/>
                          <w:szCs w:val="11"/>
                        </w:rPr>
                        <w:t>Fls.</w:t>
                      </w:r>
                      <w:r w:rsidRPr="00CD7E15">
                        <w:rPr>
                          <w:rFonts w:ascii="Arial" w:hAnsi="Arial" w:cs="Arial"/>
                          <w:sz w:val="11"/>
                          <w:szCs w:val="11"/>
                        </w:rPr>
                        <w:t>________</w:t>
                      </w:r>
                    </w:p>
                    <w:p w:rsidR="0069233B" w:rsidRPr="00CD7E15" w:rsidRDefault="0069233B" w:rsidP="00CA347E">
                      <w:pPr>
                        <w:jc w:val="center"/>
                        <w:rPr>
                          <w:rFonts w:ascii="Arial" w:hAnsi="Arial" w:cs="Arial"/>
                          <w:sz w:val="11"/>
                          <w:szCs w:val="11"/>
                        </w:rPr>
                      </w:pPr>
                    </w:p>
                    <w:p w:rsidR="0069233B" w:rsidRPr="00CD7E15" w:rsidRDefault="0069233B" w:rsidP="00CA347E">
                      <w:pPr>
                        <w:jc w:val="center"/>
                        <w:rPr>
                          <w:rFonts w:ascii="Arial" w:hAnsi="Arial" w:cs="Arial"/>
                          <w:sz w:val="11"/>
                          <w:szCs w:val="11"/>
                        </w:rPr>
                      </w:pPr>
                      <w:r w:rsidRPr="00CD7E15">
                        <w:rPr>
                          <w:rFonts w:ascii="Arial" w:hAnsi="Arial" w:cs="Arial"/>
                          <w:sz w:val="11"/>
                          <w:szCs w:val="11"/>
                        </w:rPr>
                        <w:t>___________</w:t>
                      </w:r>
                    </w:p>
                  </w:txbxContent>
                </v:textbox>
              </v:oval>
            </w:pict>
          </w:r>
          <w:r w:rsidRPr="00290A3A">
            <w:rPr>
              <w:rFonts w:ascii="Palatino Linotype" w:hAnsi="Palatino Linotype"/>
              <w:noProof/>
              <w:sz w:val="17"/>
              <w:szCs w:val="17"/>
            </w:rPr>
            <w:pict>
              <v:oval id="_x0000_s2051" style="position:absolute;margin-left:289.75pt;margin-top:2.95pt;width:63.9pt;height:42.6pt;z-index:251660288">
                <v:textbox style="mso-next-textbox:#_x0000_s2051">
                  <w:txbxContent>
                    <w:p w:rsidR="0069233B" w:rsidRPr="00CD7E15" w:rsidRDefault="0069233B" w:rsidP="00CA347E">
                      <w:pPr>
                        <w:jc w:val="center"/>
                        <w:rPr>
                          <w:rFonts w:ascii="Palatino Linotype" w:hAnsi="Palatino Linotype" w:cs="Arial"/>
                          <w:sz w:val="11"/>
                          <w:szCs w:val="11"/>
                        </w:rPr>
                      </w:pPr>
                      <w:r w:rsidRPr="00CD7E15">
                        <w:rPr>
                          <w:rFonts w:ascii="Palatino Linotype" w:hAnsi="Palatino Linotype" w:cs="Arial"/>
                          <w:sz w:val="11"/>
                          <w:szCs w:val="11"/>
                        </w:rPr>
                        <w:t>VISTO</w:t>
                      </w:r>
                    </w:p>
                    <w:p w:rsidR="0069233B" w:rsidRPr="00CD7E15" w:rsidRDefault="0069233B" w:rsidP="00CA347E">
                      <w:pPr>
                        <w:jc w:val="center"/>
                        <w:rPr>
                          <w:rFonts w:ascii="Palatino Linotype" w:hAnsi="Palatino Linotype" w:cs="Arial"/>
                          <w:sz w:val="11"/>
                          <w:szCs w:val="11"/>
                        </w:rPr>
                      </w:pPr>
                      <w:r w:rsidRPr="00CD7E15">
                        <w:rPr>
                          <w:rFonts w:ascii="Palatino Linotype" w:hAnsi="Palatino Linotype" w:cs="Arial"/>
                          <w:sz w:val="11"/>
                          <w:szCs w:val="11"/>
                        </w:rPr>
                        <w:t>PELO</w:t>
                      </w:r>
                    </w:p>
                    <w:p w:rsidR="0069233B" w:rsidRPr="00CD7E15" w:rsidRDefault="0069233B" w:rsidP="00CA347E">
                      <w:pPr>
                        <w:jc w:val="center"/>
                        <w:rPr>
                          <w:rFonts w:ascii="Palatino Linotype" w:hAnsi="Palatino Linotype"/>
                          <w:sz w:val="12"/>
                          <w:szCs w:val="12"/>
                        </w:rPr>
                      </w:pPr>
                      <w:r w:rsidRPr="00CD7E15">
                        <w:rPr>
                          <w:rFonts w:ascii="Palatino Linotype" w:hAnsi="Palatino Linotype" w:cs="Arial"/>
                          <w:sz w:val="11"/>
                          <w:szCs w:val="11"/>
                        </w:rPr>
                        <w:t>JURÍDICO</w:t>
                      </w:r>
                    </w:p>
                  </w:txbxContent>
                </v:textbox>
              </v:oval>
            </w:pict>
          </w:r>
        </w:p>
        <w:p w:rsidR="0069233B" w:rsidRPr="00CA347E" w:rsidRDefault="0069233B" w:rsidP="00CA347E">
          <w:pPr>
            <w:rPr>
              <w:rFonts w:ascii="Palatino Linotype" w:hAnsi="Palatino Linotype"/>
              <w:sz w:val="8"/>
              <w:szCs w:val="8"/>
            </w:rPr>
          </w:pPr>
        </w:p>
        <w:p w:rsidR="0069233B" w:rsidRPr="00CA347E" w:rsidRDefault="0069233B" w:rsidP="00CA347E">
          <w:pPr>
            <w:keepNext/>
            <w:outlineLvl w:val="1"/>
            <w:rPr>
              <w:rFonts w:ascii="Palatino Linotype" w:hAnsi="Palatino Linotype" w:cs="Arial"/>
              <w:iCs/>
              <w:color w:val="000000"/>
              <w:sz w:val="19"/>
              <w:szCs w:val="19"/>
            </w:rPr>
          </w:pPr>
          <w:r w:rsidRPr="00CA347E">
            <w:rPr>
              <w:rFonts w:ascii="Palatino Linotype" w:hAnsi="Palatino Linotype" w:cs="Arial"/>
              <w:iCs/>
              <w:color w:val="000000"/>
              <w:sz w:val="19"/>
              <w:szCs w:val="19"/>
            </w:rPr>
            <w:t>ESTADO DE SANTA CATARINA</w:t>
          </w:r>
        </w:p>
        <w:p w:rsidR="0069233B" w:rsidRPr="00CA347E" w:rsidRDefault="0069233B" w:rsidP="00CA347E">
          <w:pPr>
            <w:keepNext/>
            <w:outlineLvl w:val="4"/>
            <w:rPr>
              <w:rFonts w:ascii="Palatino Linotype" w:hAnsi="Palatino Linotype" w:cs="Arial"/>
              <w:color w:val="000000"/>
              <w:sz w:val="19"/>
              <w:szCs w:val="19"/>
            </w:rPr>
          </w:pPr>
          <w:r w:rsidRPr="00CA347E">
            <w:rPr>
              <w:rFonts w:ascii="Palatino Linotype" w:hAnsi="Palatino Linotype" w:cs="Arial"/>
              <w:color w:val="000000"/>
              <w:sz w:val="19"/>
              <w:szCs w:val="19"/>
            </w:rPr>
            <w:t>MUNICÍPIO DE OURO</w:t>
          </w:r>
        </w:p>
        <w:p w:rsidR="0069233B" w:rsidRPr="00CA347E" w:rsidRDefault="0069233B" w:rsidP="00CA347E">
          <w:pPr>
            <w:rPr>
              <w:rFonts w:ascii="Palatino Linotype" w:hAnsi="Palatino Linotype"/>
              <w:b/>
              <w:bCs/>
              <w:sz w:val="25"/>
              <w:szCs w:val="25"/>
            </w:rPr>
          </w:pPr>
          <w:r w:rsidRPr="00CA347E">
            <w:rPr>
              <w:rFonts w:ascii="Palatino Linotype" w:hAnsi="Palatino Linotype" w:cs="Arial"/>
              <w:bCs/>
              <w:color w:val="000000"/>
              <w:sz w:val="19"/>
              <w:szCs w:val="19"/>
            </w:rPr>
            <w:t>SETOR DE LICITAÇÕES</w:t>
          </w:r>
        </w:p>
      </w:tc>
    </w:tr>
  </w:tbl>
  <w:p w:rsidR="0069233B" w:rsidRPr="00CA347E" w:rsidRDefault="0069233B" w:rsidP="00CA347E">
    <w:pPr>
      <w:tabs>
        <w:tab w:val="center" w:pos="4419"/>
        <w:tab w:val="right" w:pos="8838"/>
      </w:tabs>
      <w:rPr>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300EB"/>
    <w:multiLevelType w:val="hybridMultilevel"/>
    <w:tmpl w:val="29FE7DB8"/>
    <w:lvl w:ilvl="0" w:tplc="98301190">
      <w:start w:val="1"/>
      <w:numFmt w:val="decimal"/>
      <w:suff w:val="space"/>
      <w:lvlText w:val="%1."/>
      <w:lvlJc w:val="left"/>
      <w:pPr>
        <w:ind w:left="720"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718BD"/>
    <w:rsid w:val="00007F33"/>
    <w:rsid w:val="00037C7E"/>
    <w:rsid w:val="00050CE9"/>
    <w:rsid w:val="00052CF6"/>
    <w:rsid w:val="00082E13"/>
    <w:rsid w:val="000C22D5"/>
    <w:rsid w:val="000C2993"/>
    <w:rsid w:val="000E7A36"/>
    <w:rsid w:val="000F75F3"/>
    <w:rsid w:val="0011791C"/>
    <w:rsid w:val="00123B0A"/>
    <w:rsid w:val="00133288"/>
    <w:rsid w:val="0015019A"/>
    <w:rsid w:val="0015549F"/>
    <w:rsid w:val="00163117"/>
    <w:rsid w:val="0016746E"/>
    <w:rsid w:val="00196ED2"/>
    <w:rsid w:val="001B0F1B"/>
    <w:rsid w:val="001D00DA"/>
    <w:rsid w:val="001F73F6"/>
    <w:rsid w:val="002132D7"/>
    <w:rsid w:val="00260127"/>
    <w:rsid w:val="00265199"/>
    <w:rsid w:val="00290A3A"/>
    <w:rsid w:val="002950AB"/>
    <w:rsid w:val="00296BD3"/>
    <w:rsid w:val="002A3480"/>
    <w:rsid w:val="002B685B"/>
    <w:rsid w:val="002C0A92"/>
    <w:rsid w:val="002C0AEA"/>
    <w:rsid w:val="002D13C0"/>
    <w:rsid w:val="002D1E33"/>
    <w:rsid w:val="002D24BF"/>
    <w:rsid w:val="002E40E3"/>
    <w:rsid w:val="002E5D7D"/>
    <w:rsid w:val="00301777"/>
    <w:rsid w:val="003076A4"/>
    <w:rsid w:val="00313187"/>
    <w:rsid w:val="00313633"/>
    <w:rsid w:val="00321E6D"/>
    <w:rsid w:val="003350DC"/>
    <w:rsid w:val="00340179"/>
    <w:rsid w:val="0036365F"/>
    <w:rsid w:val="00371C45"/>
    <w:rsid w:val="0037711A"/>
    <w:rsid w:val="00394BE1"/>
    <w:rsid w:val="003D0288"/>
    <w:rsid w:val="003D3C06"/>
    <w:rsid w:val="003E6AFB"/>
    <w:rsid w:val="003E7D1C"/>
    <w:rsid w:val="004160E9"/>
    <w:rsid w:val="00433A97"/>
    <w:rsid w:val="00446030"/>
    <w:rsid w:val="00446A21"/>
    <w:rsid w:val="00450A4A"/>
    <w:rsid w:val="004618D0"/>
    <w:rsid w:val="00475801"/>
    <w:rsid w:val="00483215"/>
    <w:rsid w:val="004B7D49"/>
    <w:rsid w:val="004C747A"/>
    <w:rsid w:val="004D0B8A"/>
    <w:rsid w:val="004F4D93"/>
    <w:rsid w:val="005167A6"/>
    <w:rsid w:val="0052049C"/>
    <w:rsid w:val="00537CCF"/>
    <w:rsid w:val="00564575"/>
    <w:rsid w:val="00567FDB"/>
    <w:rsid w:val="00570324"/>
    <w:rsid w:val="00577482"/>
    <w:rsid w:val="005835F5"/>
    <w:rsid w:val="0059486A"/>
    <w:rsid w:val="005B0473"/>
    <w:rsid w:val="005B6EC3"/>
    <w:rsid w:val="005D5350"/>
    <w:rsid w:val="005F6F05"/>
    <w:rsid w:val="005F741D"/>
    <w:rsid w:val="005F7A25"/>
    <w:rsid w:val="00600EE3"/>
    <w:rsid w:val="00605986"/>
    <w:rsid w:val="006202AB"/>
    <w:rsid w:val="006323EF"/>
    <w:rsid w:val="00634101"/>
    <w:rsid w:val="00662306"/>
    <w:rsid w:val="0068031E"/>
    <w:rsid w:val="0069233B"/>
    <w:rsid w:val="006A3281"/>
    <w:rsid w:val="006A7DC9"/>
    <w:rsid w:val="006B6BC7"/>
    <w:rsid w:val="006C0C97"/>
    <w:rsid w:val="006D7941"/>
    <w:rsid w:val="007061DD"/>
    <w:rsid w:val="00707389"/>
    <w:rsid w:val="00712CAF"/>
    <w:rsid w:val="00715B45"/>
    <w:rsid w:val="00722BB6"/>
    <w:rsid w:val="00734F94"/>
    <w:rsid w:val="00737173"/>
    <w:rsid w:val="007407CE"/>
    <w:rsid w:val="0074503C"/>
    <w:rsid w:val="007529D6"/>
    <w:rsid w:val="00763061"/>
    <w:rsid w:val="007907D3"/>
    <w:rsid w:val="007A7BC8"/>
    <w:rsid w:val="007C348A"/>
    <w:rsid w:val="007D11D4"/>
    <w:rsid w:val="007D5EB8"/>
    <w:rsid w:val="007F0671"/>
    <w:rsid w:val="008033A2"/>
    <w:rsid w:val="00812317"/>
    <w:rsid w:val="00836DFB"/>
    <w:rsid w:val="0087218E"/>
    <w:rsid w:val="008802A7"/>
    <w:rsid w:val="008825ED"/>
    <w:rsid w:val="008A3EF8"/>
    <w:rsid w:val="008C699D"/>
    <w:rsid w:val="008E32D4"/>
    <w:rsid w:val="008F6A37"/>
    <w:rsid w:val="009001CA"/>
    <w:rsid w:val="00906D5F"/>
    <w:rsid w:val="00917663"/>
    <w:rsid w:val="0092014A"/>
    <w:rsid w:val="00962482"/>
    <w:rsid w:val="00985770"/>
    <w:rsid w:val="00997D93"/>
    <w:rsid w:val="009B0DF2"/>
    <w:rsid w:val="009C44C4"/>
    <w:rsid w:val="009F7094"/>
    <w:rsid w:val="009F71B9"/>
    <w:rsid w:val="00A135CB"/>
    <w:rsid w:val="00A16811"/>
    <w:rsid w:val="00A23BBD"/>
    <w:rsid w:val="00A41BA6"/>
    <w:rsid w:val="00A513BA"/>
    <w:rsid w:val="00A6162B"/>
    <w:rsid w:val="00A642BA"/>
    <w:rsid w:val="00A71DEA"/>
    <w:rsid w:val="00A82131"/>
    <w:rsid w:val="00A84CF9"/>
    <w:rsid w:val="00AA4874"/>
    <w:rsid w:val="00AA6232"/>
    <w:rsid w:val="00AB4060"/>
    <w:rsid w:val="00AC3C68"/>
    <w:rsid w:val="00AF1E41"/>
    <w:rsid w:val="00B0758A"/>
    <w:rsid w:val="00B07788"/>
    <w:rsid w:val="00B13384"/>
    <w:rsid w:val="00B31CF6"/>
    <w:rsid w:val="00B426ED"/>
    <w:rsid w:val="00B50917"/>
    <w:rsid w:val="00B61CC6"/>
    <w:rsid w:val="00B72FC8"/>
    <w:rsid w:val="00B97638"/>
    <w:rsid w:val="00BB06FD"/>
    <w:rsid w:val="00BD1719"/>
    <w:rsid w:val="00BE7E60"/>
    <w:rsid w:val="00BF145D"/>
    <w:rsid w:val="00BF54F6"/>
    <w:rsid w:val="00C428B4"/>
    <w:rsid w:val="00C448E4"/>
    <w:rsid w:val="00C47ADE"/>
    <w:rsid w:val="00C5562F"/>
    <w:rsid w:val="00C5631F"/>
    <w:rsid w:val="00C57D28"/>
    <w:rsid w:val="00C801AA"/>
    <w:rsid w:val="00C97E53"/>
    <w:rsid w:val="00C97EB9"/>
    <w:rsid w:val="00CA347E"/>
    <w:rsid w:val="00CA38D5"/>
    <w:rsid w:val="00CC5145"/>
    <w:rsid w:val="00D04910"/>
    <w:rsid w:val="00D2190F"/>
    <w:rsid w:val="00D30EFD"/>
    <w:rsid w:val="00D32A44"/>
    <w:rsid w:val="00D417F2"/>
    <w:rsid w:val="00D8149E"/>
    <w:rsid w:val="00D95F34"/>
    <w:rsid w:val="00DB4D0E"/>
    <w:rsid w:val="00DB6D5D"/>
    <w:rsid w:val="00DC034F"/>
    <w:rsid w:val="00DC42D6"/>
    <w:rsid w:val="00DD2D23"/>
    <w:rsid w:val="00DE627E"/>
    <w:rsid w:val="00E01750"/>
    <w:rsid w:val="00E33E14"/>
    <w:rsid w:val="00E47FCA"/>
    <w:rsid w:val="00E61233"/>
    <w:rsid w:val="00E626C3"/>
    <w:rsid w:val="00E65393"/>
    <w:rsid w:val="00E7434E"/>
    <w:rsid w:val="00E81D9C"/>
    <w:rsid w:val="00EC7CC8"/>
    <w:rsid w:val="00EE644B"/>
    <w:rsid w:val="00EF4982"/>
    <w:rsid w:val="00F033CB"/>
    <w:rsid w:val="00F13D93"/>
    <w:rsid w:val="00F318B6"/>
    <w:rsid w:val="00F416B9"/>
    <w:rsid w:val="00F51846"/>
    <w:rsid w:val="00F51DF6"/>
    <w:rsid w:val="00F54988"/>
    <w:rsid w:val="00F623B8"/>
    <w:rsid w:val="00F718BD"/>
    <w:rsid w:val="00F90997"/>
    <w:rsid w:val="00FB5EDE"/>
    <w:rsid w:val="00FE6C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BD"/>
    <w:pPr>
      <w:jc w:val="left"/>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F718BD"/>
    <w:pPr>
      <w:keepNext/>
      <w:spacing w:before="240" w:after="60"/>
      <w:outlineLvl w:val="1"/>
    </w:pPr>
    <w:rPr>
      <w:rFonts w:ascii="Cambria" w:hAnsi="Cambria"/>
      <w:b/>
      <w:bCs/>
      <w:i/>
      <w:iCs/>
      <w:sz w:val="28"/>
      <w:szCs w:val="28"/>
    </w:rPr>
  </w:style>
  <w:style w:type="paragraph" w:styleId="Ttulo5">
    <w:name w:val="heading 5"/>
    <w:basedOn w:val="Normal"/>
    <w:next w:val="Normal"/>
    <w:link w:val="Ttulo5Char"/>
    <w:uiPriority w:val="9"/>
    <w:semiHidden/>
    <w:unhideWhenUsed/>
    <w:qFormat/>
    <w:rsid w:val="00F718BD"/>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718BD"/>
    <w:rPr>
      <w:rFonts w:ascii="Cambria" w:eastAsia="Times New Roman" w:hAnsi="Cambria" w:cs="Times New Roman"/>
      <w:b/>
      <w:bCs/>
      <w:i/>
      <w:iCs/>
      <w:sz w:val="28"/>
      <w:szCs w:val="28"/>
      <w:lang w:eastAsia="pt-BR"/>
    </w:rPr>
  </w:style>
  <w:style w:type="character" w:customStyle="1" w:styleId="Ttulo5Char">
    <w:name w:val="Título 5 Char"/>
    <w:basedOn w:val="Fontepargpadro"/>
    <w:link w:val="Ttulo5"/>
    <w:uiPriority w:val="9"/>
    <w:semiHidden/>
    <w:rsid w:val="00F718BD"/>
    <w:rPr>
      <w:rFonts w:ascii="Calibri" w:eastAsia="Times New Roman" w:hAnsi="Calibri" w:cs="Times New Roman"/>
      <w:b/>
      <w:bCs/>
      <w:i/>
      <w:iCs/>
      <w:sz w:val="26"/>
      <w:szCs w:val="26"/>
      <w:lang w:eastAsia="pt-BR"/>
    </w:rPr>
  </w:style>
  <w:style w:type="paragraph" w:styleId="Cabealho">
    <w:name w:val="header"/>
    <w:basedOn w:val="Normal"/>
    <w:link w:val="CabealhoChar"/>
    <w:unhideWhenUsed/>
    <w:rsid w:val="00F718BD"/>
    <w:pPr>
      <w:tabs>
        <w:tab w:val="center" w:pos="4252"/>
        <w:tab w:val="right" w:pos="8504"/>
      </w:tabs>
    </w:pPr>
  </w:style>
  <w:style w:type="character" w:customStyle="1" w:styleId="CabealhoChar">
    <w:name w:val="Cabeçalho Char"/>
    <w:basedOn w:val="Fontepargpadro"/>
    <w:link w:val="Cabealho"/>
    <w:rsid w:val="00F718BD"/>
    <w:rPr>
      <w:rFonts w:ascii="Times New Roman" w:eastAsia="Times New Roman" w:hAnsi="Times New Roman" w:cs="Times New Roman"/>
      <w:sz w:val="24"/>
      <w:szCs w:val="24"/>
      <w:lang w:eastAsia="pt-BR"/>
    </w:rPr>
  </w:style>
  <w:style w:type="paragraph" w:styleId="TextosemFormatao">
    <w:name w:val="Plain Text"/>
    <w:basedOn w:val="Normal"/>
    <w:link w:val="TextosemFormataoChar"/>
    <w:unhideWhenUsed/>
    <w:rsid w:val="00F718BD"/>
    <w:rPr>
      <w:rFonts w:ascii="Courier New" w:hAnsi="Courier New"/>
      <w:sz w:val="20"/>
      <w:szCs w:val="20"/>
    </w:rPr>
  </w:style>
  <w:style w:type="character" w:customStyle="1" w:styleId="TextosemFormataoChar">
    <w:name w:val="Texto sem Formatação Char"/>
    <w:basedOn w:val="Fontepargpadro"/>
    <w:link w:val="TextosemFormatao"/>
    <w:rsid w:val="00F718BD"/>
    <w:rPr>
      <w:rFonts w:ascii="Courier New" w:eastAsia="Times New Roman" w:hAnsi="Courier New" w:cs="Times New Roman"/>
      <w:sz w:val="20"/>
      <w:szCs w:val="20"/>
      <w:lang w:eastAsia="pt-BR"/>
    </w:rPr>
  </w:style>
  <w:style w:type="paragraph" w:customStyle="1" w:styleId="Padro">
    <w:name w:val="Padrão"/>
    <w:rsid w:val="00F718BD"/>
    <w:pPr>
      <w:autoSpaceDE w:val="0"/>
      <w:autoSpaceDN w:val="0"/>
      <w:adjustRightInd w:val="0"/>
      <w:jc w:val="left"/>
    </w:pPr>
    <w:rPr>
      <w:rFonts w:ascii="Times" w:eastAsia="Times New Roman" w:hAnsi="Times" w:cs="Times New Roman"/>
      <w:sz w:val="20"/>
      <w:szCs w:val="24"/>
      <w:lang w:eastAsia="pt-BR"/>
    </w:rPr>
  </w:style>
  <w:style w:type="paragraph" w:customStyle="1" w:styleId="padro0">
    <w:name w:val="padro"/>
    <w:basedOn w:val="Normal"/>
    <w:rsid w:val="00F718BD"/>
    <w:pPr>
      <w:spacing w:before="100" w:beforeAutospacing="1" w:after="100" w:afterAutospacing="1"/>
    </w:pPr>
  </w:style>
  <w:style w:type="paragraph" w:styleId="Textodebalo">
    <w:name w:val="Balloon Text"/>
    <w:basedOn w:val="Normal"/>
    <w:link w:val="TextodebaloChar"/>
    <w:uiPriority w:val="99"/>
    <w:semiHidden/>
    <w:unhideWhenUsed/>
    <w:rsid w:val="0074503C"/>
    <w:rPr>
      <w:rFonts w:ascii="Tahoma" w:hAnsi="Tahoma" w:cs="Tahoma"/>
      <w:sz w:val="16"/>
      <w:szCs w:val="16"/>
    </w:rPr>
  </w:style>
  <w:style w:type="character" w:customStyle="1" w:styleId="TextodebaloChar">
    <w:name w:val="Texto de balão Char"/>
    <w:basedOn w:val="Fontepargpadro"/>
    <w:link w:val="Textodebalo"/>
    <w:uiPriority w:val="99"/>
    <w:semiHidden/>
    <w:rsid w:val="0074503C"/>
    <w:rPr>
      <w:rFonts w:ascii="Tahoma" w:eastAsia="Times New Roman" w:hAnsi="Tahoma" w:cs="Tahoma"/>
      <w:sz w:val="16"/>
      <w:szCs w:val="16"/>
      <w:lang w:eastAsia="pt-BR"/>
    </w:rPr>
  </w:style>
  <w:style w:type="paragraph" w:styleId="Rodap">
    <w:name w:val="footer"/>
    <w:basedOn w:val="Normal"/>
    <w:link w:val="RodapChar"/>
    <w:unhideWhenUsed/>
    <w:rsid w:val="00CA347E"/>
    <w:pPr>
      <w:tabs>
        <w:tab w:val="center" w:pos="4252"/>
        <w:tab w:val="right" w:pos="8504"/>
      </w:tabs>
    </w:pPr>
  </w:style>
  <w:style w:type="character" w:customStyle="1" w:styleId="RodapChar">
    <w:name w:val="Rodapé Char"/>
    <w:basedOn w:val="Fontepargpadro"/>
    <w:link w:val="Rodap"/>
    <w:rsid w:val="00CA347E"/>
    <w:rPr>
      <w:rFonts w:ascii="Times New Roman" w:eastAsia="Times New Roman" w:hAnsi="Times New Roman" w:cs="Times New Roman"/>
      <w:sz w:val="24"/>
      <w:szCs w:val="24"/>
      <w:lang w:eastAsia="pt-BR"/>
    </w:rPr>
  </w:style>
  <w:style w:type="character" w:styleId="Nmerodepgina">
    <w:name w:val="page number"/>
    <w:basedOn w:val="Fontepargpadro"/>
    <w:rsid w:val="00CA347E"/>
  </w:style>
  <w:style w:type="character" w:styleId="Refdecomentrio">
    <w:name w:val="annotation reference"/>
    <w:basedOn w:val="Fontepargpadro"/>
    <w:uiPriority w:val="99"/>
    <w:semiHidden/>
    <w:unhideWhenUsed/>
    <w:rsid w:val="006202AB"/>
    <w:rPr>
      <w:sz w:val="16"/>
      <w:szCs w:val="16"/>
    </w:rPr>
  </w:style>
  <w:style w:type="paragraph" w:styleId="Textodecomentrio">
    <w:name w:val="annotation text"/>
    <w:basedOn w:val="Normal"/>
    <w:link w:val="TextodecomentrioChar"/>
    <w:uiPriority w:val="99"/>
    <w:semiHidden/>
    <w:unhideWhenUsed/>
    <w:rsid w:val="006202AB"/>
    <w:rPr>
      <w:sz w:val="20"/>
      <w:szCs w:val="20"/>
    </w:rPr>
  </w:style>
  <w:style w:type="character" w:customStyle="1" w:styleId="TextodecomentrioChar">
    <w:name w:val="Texto de comentário Char"/>
    <w:basedOn w:val="Fontepargpadro"/>
    <w:link w:val="Textodecomentrio"/>
    <w:uiPriority w:val="99"/>
    <w:semiHidden/>
    <w:rsid w:val="006202A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202AB"/>
    <w:rPr>
      <w:b/>
      <w:bCs/>
    </w:rPr>
  </w:style>
  <w:style w:type="character" w:customStyle="1" w:styleId="AssuntodocomentrioChar">
    <w:name w:val="Assunto do comentário Char"/>
    <w:basedOn w:val="TextodecomentrioChar"/>
    <w:link w:val="Assuntodocomentrio"/>
    <w:uiPriority w:val="99"/>
    <w:semiHidden/>
    <w:rsid w:val="006202AB"/>
    <w:rPr>
      <w:b/>
      <w:bCs/>
    </w:rPr>
  </w:style>
  <w:style w:type="paragraph" w:styleId="Corpodetexto2">
    <w:name w:val="Body Text 2"/>
    <w:basedOn w:val="Normal"/>
    <w:link w:val="Corpodetexto2Char"/>
    <w:rsid w:val="00340179"/>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szCs w:val="20"/>
    </w:rPr>
  </w:style>
  <w:style w:type="character" w:customStyle="1" w:styleId="Corpodetexto2Char">
    <w:name w:val="Corpo de texto 2 Char"/>
    <w:basedOn w:val="Fontepargpadro"/>
    <w:link w:val="Corpodetexto2"/>
    <w:rsid w:val="00340179"/>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373778284">
      <w:bodyDiv w:val="1"/>
      <w:marLeft w:val="0"/>
      <w:marRight w:val="0"/>
      <w:marTop w:val="0"/>
      <w:marBottom w:val="0"/>
      <w:divBdr>
        <w:top w:val="none" w:sz="0" w:space="0" w:color="auto"/>
        <w:left w:val="none" w:sz="0" w:space="0" w:color="auto"/>
        <w:bottom w:val="none" w:sz="0" w:space="0" w:color="auto"/>
        <w:right w:val="none" w:sz="0" w:space="0" w:color="auto"/>
      </w:divBdr>
    </w:div>
    <w:div w:id="497428705">
      <w:bodyDiv w:val="1"/>
      <w:marLeft w:val="0"/>
      <w:marRight w:val="0"/>
      <w:marTop w:val="0"/>
      <w:marBottom w:val="0"/>
      <w:divBdr>
        <w:top w:val="none" w:sz="0" w:space="0" w:color="auto"/>
        <w:left w:val="none" w:sz="0" w:space="0" w:color="auto"/>
        <w:bottom w:val="none" w:sz="0" w:space="0" w:color="auto"/>
        <w:right w:val="none" w:sz="0" w:space="0" w:color="auto"/>
      </w:divBdr>
    </w:div>
    <w:div w:id="1276208178">
      <w:bodyDiv w:val="1"/>
      <w:marLeft w:val="0"/>
      <w:marRight w:val="0"/>
      <w:marTop w:val="0"/>
      <w:marBottom w:val="0"/>
      <w:divBdr>
        <w:top w:val="none" w:sz="0" w:space="0" w:color="auto"/>
        <w:left w:val="none" w:sz="0" w:space="0" w:color="auto"/>
        <w:bottom w:val="none" w:sz="0" w:space="0" w:color="auto"/>
        <w:right w:val="none" w:sz="0" w:space="0" w:color="auto"/>
      </w:divBdr>
    </w:div>
    <w:div w:id="188848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6581F-6C08-484C-B9D3-807876A1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5802</Words>
  <Characters>31331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COMPRAS</cp:lastModifiedBy>
  <cp:revision>2</cp:revision>
  <cp:lastPrinted>2014-03-27T14:03:00Z</cp:lastPrinted>
  <dcterms:created xsi:type="dcterms:W3CDTF">2015-02-12T12:18:00Z</dcterms:created>
  <dcterms:modified xsi:type="dcterms:W3CDTF">2015-02-12T12:18:00Z</dcterms:modified>
</cp:coreProperties>
</file>